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71B0F50"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91CF1">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E87A7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A728806"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91CF1">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5C450F6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91CF1">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760E34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91CF1">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22952A7"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91CF1">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41DF13C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91CF1">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77E7E96"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91CF1">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EAEB32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91CF1">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Backmore’a i Kandiko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9B29E95"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91CF1">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F7CE907"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91CF1">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E55DA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91CF1">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DEA9CEA" w:rsidR="00246C09" w:rsidRDefault="00246C09" w:rsidP="00246C09">
      <w:pPr>
        <w:pStyle w:val="Tytutabeli"/>
      </w:pPr>
      <w:bookmarkStart w:id="113" w:name="_Ref140344492"/>
      <w:bookmarkStart w:id="114" w:name="_Ref140344484"/>
      <w:r>
        <w:t xml:space="preserve">Tabela </w:t>
      </w:r>
      <w:fldSimple w:instr=" SEQ Tabela \* ARABIC ">
        <w:r w:rsidR="00C91CF1">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6D41419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91CF1">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0B560E7C"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5F79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5F7924" w:rsidRPr="005F7924">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412F3C4"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91CF1">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D73165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91CF1">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7D105C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C91CF1">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04542421"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F79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24–26)","previouslyFormattedCitation":"(Dziadkowiec, 2006, ss. 24–26)"},"properties":{"noteIndex":0},"schema":"https://github.com/citation-style-language/schema/raw/master/csl-citation.json"}</w:instrText>
      </w:r>
      <w:r w:rsidRPr="00BD17A9">
        <w:fldChar w:fldCharType="separate"/>
      </w:r>
      <w:r w:rsidR="005F7924" w:rsidRPr="005F7924">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39C92B8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91CF1">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6EE733E5"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F79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2006)","previouslyFormattedCitation":"(Dziadkowiec, 2006)"},"properties":{"noteIndex":0},"schema":"https://github.com/citation-style-language/schema/raw/master/csl-citation.json"}</w:instrText>
      </w:r>
      <w:r w:rsidRPr="00BD17A9">
        <w:fldChar w:fldCharType="separate"/>
      </w:r>
      <w:r w:rsidR="005F7924" w:rsidRPr="005F7924">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C6713B3" w:rsidR="007D0DF0" w:rsidRDefault="007D0DF0" w:rsidP="007D0DF0">
      <w:pPr>
        <w:pStyle w:val="Tytutabeli"/>
      </w:pPr>
      <w:bookmarkStart w:id="165" w:name="_Ref141468164"/>
      <w:bookmarkStart w:id="166" w:name="_Ref141468154"/>
      <w:r>
        <w:lastRenderedPageBreak/>
        <w:t xml:space="preserve">Tabela </w:t>
      </w:r>
      <w:fldSimple w:instr=" SEQ Tabela \* ARABIC ">
        <w:r w:rsidR="00C91CF1">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A6B9A94"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 xml:space="preserve">Fredericka F. Reichhelda.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5F79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5F7924" w:rsidRPr="005F7924">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F79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2015)","previouslyFormattedCitation":"(Dziadkowiec &amp; Sikora, 2015)"},"properties":{"noteIndex":0},"schema":"https://github.com/citation-style-language/schema/raw/master/csl-citation.json"}</w:instrText>
      </w:r>
      <w:r w:rsidR="00590A36">
        <w:fldChar w:fldCharType="separate"/>
      </w:r>
      <w:r w:rsidR="005F7924" w:rsidRPr="005F7924">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DDDEA8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C91CF1">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8F0B15"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C91CF1">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DC38B4D"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C91CF1">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lastRenderedPageBreak/>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08117DB"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C91CF1">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284B6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91CF1">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6DCE1A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C91CF1">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338995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C91CF1">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A540015"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C91CF1">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37806561"/>
      <w:bookmarkStart w:id="238" w:name="_Toc137806560"/>
      <w:r w:rsidRPr="00233788">
        <w:t xml:space="preserve">Istniejące narzędzia wspierające zarządzanie jakością </w:t>
      </w:r>
      <w:r w:rsidR="00F32535">
        <w:t xml:space="preserve">w kontekście </w:t>
      </w:r>
      <w:r w:rsidRPr="00233788">
        <w:t>uniwersytet</w:t>
      </w:r>
      <w:bookmarkEnd w:id="237"/>
      <w:r w:rsidR="00F32535">
        <w:t>ów</w:t>
      </w:r>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26F0B95" w:rsidR="00885578" w:rsidRDefault="00885578" w:rsidP="00885578">
      <w:pPr>
        <w:pStyle w:val="Tytutabeli"/>
      </w:pPr>
      <w:bookmarkStart w:id="239" w:name="_Ref147562759"/>
      <w:bookmarkStart w:id="240" w:name="_Ref147562749"/>
      <w:r>
        <w:lastRenderedPageBreak/>
        <w:t xml:space="preserve">Tabela </w:t>
      </w:r>
      <w:fldSimple w:instr=" SEQ Tabela \* ARABIC ">
        <w:r w:rsidR="00C91CF1">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4B5F240" w:rsidR="00183461" w:rsidRDefault="00183461" w:rsidP="002C4CC0">
      <w:pPr>
        <w:pStyle w:val="Tytutabeli"/>
      </w:pPr>
      <w:bookmarkStart w:id="243" w:name="_Ref147563329"/>
      <w:bookmarkStart w:id="244" w:name="_Ref147563341"/>
      <w:r>
        <w:t xml:space="preserve">Tabela </w:t>
      </w:r>
      <w:fldSimple w:instr=" SEQ Tabela \* ARABIC ">
        <w:r w:rsidR="00C91CF1">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88D88D2" w:rsidR="0095506F" w:rsidRDefault="0095506F" w:rsidP="0095506F">
      <w:pPr>
        <w:pStyle w:val="Tytutabeli"/>
      </w:pPr>
      <w:bookmarkStart w:id="246" w:name="_Ref146984870"/>
      <w:bookmarkStart w:id="247" w:name="_Ref146984858"/>
      <w:r>
        <w:t xml:space="preserve">Tabela </w:t>
      </w:r>
      <w:fldSimple w:instr=" SEQ Tabela \* ARABIC ">
        <w:r w:rsidR="00C91CF1">
          <w:rPr>
            <w:noProof/>
          </w:rPr>
          <w:t>29</w:t>
        </w:r>
      </w:fldSimple>
      <w:bookmarkEnd w:id="246"/>
      <w:r>
        <w:t xml:space="preserve"> Rozdziały normy ISO 9001 w kontekście etapów cyklu Deminga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7DC5CE62" w14:textId="5AAB105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AA081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006259CA">
        <w:fldChar w:fldCharType="separate"/>
      </w:r>
      <w:r w:rsidR="006259CA" w:rsidRPr="006259CA">
        <w:rPr>
          <w:noProof/>
        </w:rPr>
        <w:t>(Grudowski, 2020)</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D1E5123" w:rsidR="00AA0814" w:rsidRPr="00BA4CC3" w:rsidRDefault="00AA0814" w:rsidP="00AA0814">
      <w:pPr>
        <w:pStyle w:val="Tytutabeli"/>
      </w:pPr>
      <w:bookmarkStart w:id="248" w:name="_Ref148784306"/>
      <w:bookmarkStart w:id="249" w:name="_Ref148784299"/>
      <w:r w:rsidRPr="00BA4CC3">
        <w:t xml:space="preserve">Tabela </w:t>
      </w:r>
      <w:r>
        <w:fldChar w:fldCharType="begin"/>
      </w:r>
      <w:r w:rsidRPr="00BA4CC3">
        <w:instrText xml:space="preserve"> SEQ Tabela \* ARABIC </w:instrText>
      </w:r>
      <w:r>
        <w:fldChar w:fldCharType="separate"/>
      </w:r>
      <w:r w:rsidR="00C91CF1">
        <w:rPr>
          <w:noProof/>
        </w:rPr>
        <w:t>30</w:t>
      </w:r>
      <w:r>
        <w:fldChar w:fldCharType="end"/>
      </w:r>
      <w:bookmarkEnd w:id="248"/>
      <w:r w:rsidRPr="00BA4CC3">
        <w:t xml:space="preserve"> Zasady QMS (ISO 9001) i EOMS (ISO 21001)</w:t>
      </w:r>
      <w:bookmarkEnd w:id="249"/>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2B7378CA" w:rsidR="006259CA" w:rsidRDefault="00AA0814" w:rsidP="00AA0814">
      <w:pPr>
        <w:pStyle w:val="rdo"/>
      </w:pPr>
      <w:r>
        <w:t xml:space="preserve">Źródło: opracowanie własne na podstawie </w:t>
      </w:r>
      <w:r>
        <w:fldChar w:fldCharType="begin" w:fldLock="1"/>
      </w:r>
      <w:r w:rsidR="001D71A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Pr="00AA0814">
        <w:rPr>
          <w:noProof/>
        </w:rPr>
        <w:t>(Fonseca &amp; Domingues, 2017; Grudowski, 2020)</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0"/>
      <w:r w:rsidRPr="006259CA">
        <w:rPr>
          <w:b/>
          <w:bCs/>
        </w:rPr>
        <w:t>Lean</w:t>
      </w:r>
      <w:commentRangeEnd w:id="250"/>
      <w:r w:rsidR="00EC1AA6">
        <w:rPr>
          <w:rStyle w:val="Odwoaniedokomentarza"/>
          <w:rFonts w:ascii="Times New Roman" w:eastAsia="Times New Roman" w:hAnsi="Times New Roman"/>
          <w:szCs w:val="20"/>
          <w:lang w:eastAsia="pl-PL"/>
        </w:rPr>
        <w:commentReference w:id="250"/>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8BBE48" w:rsidR="00AE1A54" w:rsidRDefault="00AE1A54" w:rsidP="00AE1A54">
      <w:pPr>
        <w:pStyle w:val="Tytutabeli"/>
      </w:pPr>
      <w:bookmarkStart w:id="251" w:name="_Ref145605627"/>
      <w:bookmarkStart w:id="252" w:name="_Ref145605621"/>
      <w:r>
        <w:t xml:space="preserve">Tabela </w:t>
      </w:r>
      <w:fldSimple w:instr=" SEQ Tabela \* ARABIC ">
        <w:r w:rsidR="00C91CF1">
          <w:rPr>
            <w:noProof/>
          </w:rPr>
          <w:t>31</w:t>
        </w:r>
      </w:fldSimple>
      <w:bookmarkEnd w:id="251"/>
      <w:r>
        <w:t xml:space="preserve"> Kwadranty Lean do analizy czynności w zakresie wartości dodanej i konieczności wykonywania</w:t>
      </w:r>
      <w:bookmarkEnd w:id="252"/>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lastRenderedPageBreak/>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4598738F" w:rsidR="00E77AB2" w:rsidRDefault="00E77AB2" w:rsidP="00E77AB2">
      <w:pPr>
        <w:pStyle w:val="Akapitzlist"/>
        <w:numPr>
          <w:ilvl w:val="0"/>
          <w:numId w:val="51"/>
        </w:numPr>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lastRenderedPageBreak/>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w:t>
      </w:r>
      <w:r w:rsidR="00114E0C">
        <w:lastRenderedPageBreak/>
        <w:t xml:space="preserve">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3"/>
      <w:r w:rsidRPr="00D60445">
        <w:rPr>
          <w:b/>
          <w:bCs/>
        </w:rPr>
        <w:t>Six Sigma</w:t>
      </w:r>
      <w:commentRangeEnd w:id="253"/>
      <w:r w:rsidR="00EC1AA6">
        <w:rPr>
          <w:rStyle w:val="Odwoaniedokomentarza"/>
          <w:rFonts w:ascii="Times New Roman" w:eastAsia="Times New Roman" w:hAnsi="Times New Roman"/>
          <w:szCs w:val="20"/>
          <w:lang w:eastAsia="pl-PL"/>
        </w:rPr>
        <w:commentReference w:id="253"/>
      </w:r>
    </w:p>
    <w:p w14:paraId="5828796A" w14:textId="4DC20917"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lastRenderedPageBreak/>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4"/>
      <w:r w:rsidRPr="008E07E2">
        <w:rPr>
          <w:b/>
          <w:bCs/>
        </w:rPr>
        <w:t>Lean Six Sigma</w:t>
      </w:r>
      <w:commentRangeEnd w:id="254"/>
      <w:r w:rsidR="00C52B7A">
        <w:rPr>
          <w:rStyle w:val="Odwoaniedokomentarza"/>
          <w:rFonts w:ascii="Times New Roman" w:eastAsia="Times New Roman" w:hAnsi="Times New Roman"/>
          <w:szCs w:val="20"/>
          <w:lang w:eastAsia="pl-PL"/>
        </w:rPr>
        <w:commentReference w:id="254"/>
      </w:r>
    </w:p>
    <w:p w14:paraId="7E0ECD58" w14:textId="5877137B" w:rsidR="000654ED" w:rsidRDefault="002E3B57" w:rsidP="002E3B57">
      <w:r>
        <w:t xml:space="preserve">Zarówno stosowanie Lean jak i SixSigma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w:t>
      </w:r>
      <w:r w:rsidR="00942D1D">
        <w:lastRenderedPageBreak/>
        <w:t xml:space="preserve">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1D15A924" w:rsidR="00651CC0" w:rsidRDefault="00651CC0" w:rsidP="00651CC0">
      <w:pPr>
        <w:pStyle w:val="Tytutabeli"/>
      </w:pPr>
      <w:bookmarkStart w:id="255" w:name="_Ref147652600"/>
      <w:bookmarkStart w:id="256" w:name="_Ref147652592"/>
      <w:r>
        <w:t xml:space="preserve">Tabela </w:t>
      </w:r>
      <w:fldSimple w:instr=" SEQ Tabela \* ARABIC ">
        <w:r w:rsidR="00C91CF1">
          <w:rPr>
            <w:noProof/>
          </w:rPr>
          <w:t>32</w:t>
        </w:r>
      </w:fldSimple>
      <w:bookmarkEnd w:id="255"/>
      <w:r>
        <w:t xml:space="preserve"> Dlaczego Lean i SixSigma skutecznie wzajemnie się wspierają</w:t>
      </w:r>
      <w:bookmarkEnd w:id="256"/>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 Sigma suboptymalizuje procesy, ale nie umożliwia eliminacji marnotrawstwa (Lean stosuje podejście systemowe)</w:t>
            </w:r>
          </w:p>
        </w:tc>
      </w:tr>
      <w:tr w:rsidR="00651CC0" w:rsidRPr="00651CC0" w14:paraId="77EBF4FB" w14:textId="77777777" w:rsidTr="008F3A46">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 Sigma dostarcza zestaw narzędzi do zrozumienia problemów i źródeł zmienności</w:t>
            </w:r>
          </w:p>
        </w:tc>
        <w:tc>
          <w:tcPr>
            <w:tcW w:w="4649"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8F3A46">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 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 Sigma DMAIC)</w:t>
            </w:r>
          </w:p>
        </w:tc>
        <w:tc>
          <w:tcPr>
            <w:tcW w:w="4649"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1192851" w:rsidR="00AE1944" w:rsidRDefault="00AE1944" w:rsidP="00AE1944">
      <w:pPr>
        <w:pStyle w:val="Tytutabeli"/>
      </w:pPr>
      <w:bookmarkStart w:id="257" w:name="_Ref147655300"/>
      <w:bookmarkStart w:id="258" w:name="_Ref147655294"/>
      <w:r>
        <w:lastRenderedPageBreak/>
        <w:t xml:space="preserve">Tabela </w:t>
      </w:r>
      <w:fldSimple w:instr=" SEQ Tabela \* ARABIC ">
        <w:r w:rsidR="00C91CF1">
          <w:rPr>
            <w:noProof/>
          </w:rPr>
          <w:t>33</w:t>
        </w:r>
      </w:fldSimple>
      <w:bookmarkEnd w:id="257"/>
      <w:r>
        <w:t xml:space="preserve"> Wybrane narzędzia i techniki Lean SixSigma</w:t>
      </w:r>
      <w:bookmarkEnd w:id="258"/>
    </w:p>
    <w:tbl>
      <w:tblPr>
        <w:tblStyle w:val="Tabela-Siatka"/>
        <w:tblW w:w="0" w:type="auto"/>
        <w:tblLook w:val="04A0" w:firstRow="1" w:lastRow="0" w:firstColumn="1" w:lastColumn="0" w:noHBand="0" w:noVBand="1"/>
      </w:tblPr>
      <w:tblGrid>
        <w:gridCol w:w="2948"/>
        <w:gridCol w:w="6236"/>
      </w:tblGrid>
      <w:tr w:rsidR="00AE1944" w:rsidRPr="00E258F8" w14:paraId="53D42D41" w14:textId="77777777" w:rsidTr="008F3A46">
        <w:trPr>
          <w:cantSplit/>
          <w:tblHeader/>
        </w:trPr>
        <w:tc>
          <w:tcPr>
            <w:tcW w:w="294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36"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8F3A46">
        <w:trPr>
          <w:cantSplit/>
        </w:trPr>
        <w:tc>
          <w:tcPr>
            <w:tcW w:w="294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36"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8F3A46">
        <w:trPr>
          <w:cantSplit/>
        </w:trPr>
        <w:tc>
          <w:tcPr>
            <w:tcW w:w="294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36"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8F3A46">
        <w:trPr>
          <w:cantSplit/>
        </w:trPr>
        <w:tc>
          <w:tcPr>
            <w:tcW w:w="294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36"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8F3A46">
        <w:trPr>
          <w:cantSplit/>
        </w:trPr>
        <w:tc>
          <w:tcPr>
            <w:tcW w:w="294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36"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8F3A46">
        <w:trPr>
          <w:cantSplit/>
        </w:trPr>
        <w:tc>
          <w:tcPr>
            <w:tcW w:w="294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36"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8F3A46">
        <w:trPr>
          <w:cantSplit/>
        </w:trPr>
        <w:tc>
          <w:tcPr>
            <w:tcW w:w="294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36"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8F3A46">
        <w:trPr>
          <w:cantSplit/>
        </w:trPr>
        <w:tc>
          <w:tcPr>
            <w:tcW w:w="294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36"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8F3A46">
        <w:trPr>
          <w:cantSplit/>
        </w:trPr>
        <w:tc>
          <w:tcPr>
            <w:tcW w:w="294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36"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w:t>
      </w:r>
      <w:r>
        <w:lastRenderedPageBreak/>
        <w:t>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Nie jest jednak całkiem bezpodstawna, gdyż wdrożeń Lean lub SixSigma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Antony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0FBF6199" w:rsidR="00D60445" w:rsidRPr="00D60445" w:rsidRDefault="00D60445" w:rsidP="00D60445">
      <w:pPr>
        <w:pStyle w:val="Tytutabeli"/>
      </w:pPr>
      <w:bookmarkStart w:id="259" w:name="_Ref148730046"/>
      <w:bookmarkStart w:id="260" w:name="_Ref148730035"/>
      <w:r w:rsidRPr="00D60445">
        <w:t xml:space="preserve">Tabela </w:t>
      </w:r>
      <w:fldSimple w:instr=" SEQ Tabela \* ARABIC ">
        <w:r w:rsidR="00C91CF1">
          <w:rPr>
            <w:noProof/>
          </w:rPr>
          <w:t>34</w:t>
        </w:r>
      </w:fldSimple>
      <w:bookmarkEnd w:id="259"/>
      <w:r w:rsidRPr="00D60445">
        <w:t xml:space="preserve"> Bariery dla wdrażania Lean Six Sigma w uczelniach</w:t>
      </w:r>
      <w:bookmarkEnd w:id="260"/>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518BC077" w14:textId="28AA2F56" w:rsidR="001635E2" w:rsidRPr="00127879" w:rsidRDefault="00D4689F" w:rsidP="001635E2">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Six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21474E5" w:rsidR="00836224" w:rsidRDefault="00836224" w:rsidP="0023080C">
      <w:pPr>
        <w:pStyle w:val="Tytutabeli"/>
      </w:pPr>
      <w:bookmarkStart w:id="261" w:name="_Ref148731299"/>
      <w:bookmarkStart w:id="262" w:name="_Ref148731288"/>
      <w:r>
        <w:t xml:space="preserve">Tabela </w:t>
      </w:r>
      <w:fldSimple w:instr=" SEQ Tabela \* ARABIC ">
        <w:r w:rsidR="00C91CF1">
          <w:rPr>
            <w:noProof/>
          </w:rPr>
          <w:t>35</w:t>
        </w:r>
      </w:fldSimple>
      <w:bookmarkEnd w:id="261"/>
      <w:r>
        <w:t xml:space="preserve"> Marno</w:t>
      </w:r>
      <w:r w:rsidR="0023080C">
        <w:t>t</w:t>
      </w:r>
      <w:r>
        <w:t>r</w:t>
      </w:r>
      <w:r w:rsidR="0023080C">
        <w:t>aw</w:t>
      </w:r>
      <w:r>
        <w:t>stwa (muda) w kontekście uczelni wyższych</w:t>
      </w:r>
      <w:bookmarkEnd w:id="26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3F1FD665"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lastRenderedPageBreak/>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A416D4">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publicznej","type":"article-journal"},"locator":"172","uris":["http://www.mendeley.com/documents/?uuid=d4d12f2c-30d7-4f9f-8d0c-9d5b7b6d4bf3"]}],"mendeley":{"formattedCitation":"(Radwan, 2010, s. 172)","plainTextFormattedCitation":"(Radwan, 2010, s. 172)","previouslyFormattedCitation":"(Radwan, 2010, s. 172)"},"properties":{"noteIndex":0},"schema":"https://github.com/citation-style-language/schema/raw/master/csl-citation.json"}</w:instrText>
      </w:r>
      <w:r w:rsidR="00A416D4">
        <w:fldChar w:fldCharType="separate"/>
      </w:r>
      <w:r w:rsidR="00A416D4" w:rsidRPr="00A416D4">
        <w:rPr>
          <w:noProof/>
        </w:rPr>
        <w:t>(Radwan, 2010,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6621E1">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publicznej","type":"article-journal"},"locator":"174","uris":["http://www.mendeley.com/documents/?uuid=d4d12f2c-30d7-4f9f-8d0c-9d5b7b6d4bf3"]}],"mendeley":{"formattedCitation":"(Radwan, 2010, s. 174)","plainTextFormattedCitation":"(Radwan, 2010, s. 174)","previouslyFormattedCitation":"(Radwan, 2010, s. 174)"},"properties":{"noteIndex":0},"schema":"https://github.com/citation-style-language/schema/raw/master/csl-citation.json"}</w:instrText>
      </w:r>
      <w:r w:rsidR="00A416D4">
        <w:fldChar w:fldCharType="separate"/>
      </w:r>
      <w:r w:rsidR="00A416D4" w:rsidRPr="00A416D4">
        <w:rPr>
          <w:noProof/>
        </w:rPr>
        <w:t>(Radwan, 2010,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4D7A3491" w:rsidR="001D71A4" w:rsidRDefault="000D1401" w:rsidP="000D1401">
      <w:pPr>
        <w:pStyle w:val="rdo"/>
      </w:pPr>
      <w:r>
        <w:t xml:space="preserve">Źródło: opracowanie własne na podstawie </w:t>
      </w:r>
      <w:r w:rsidR="001D71A4">
        <w:fldChar w:fldCharType="begin" w:fldLock="1"/>
      </w:r>
      <w:r w:rsidR="00BA4CC3">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id":"ITEM-2","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2010)","plainTextFormattedCitation":"(EIPA &amp; EUPAN, 2013, 2020; Radwan, 2010)","previouslyFormattedCitation":"(EIPA &amp; EUPAN, 2013, 2020; Radwan, 2010)"},"properties":{"noteIndex":0},"schema":"https://github.com/citation-style-language/schema/raw/master/csl-citation.json"}</w:instrText>
      </w:r>
      <w:r w:rsidR="001D71A4">
        <w:fldChar w:fldCharType="separate"/>
      </w:r>
      <w:r w:rsidR="00BA4CC3" w:rsidRPr="00BA4CC3">
        <w:rPr>
          <w:noProof/>
        </w:rPr>
        <w:t>(EIPA &amp; EUPAN, 2013, 2020; Radwan, 2010)</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8107ECA" w:rsidR="00C91CF1" w:rsidRDefault="00C91CF1" w:rsidP="00C91CF1">
      <w:pPr>
        <w:pStyle w:val="Tytutabeli"/>
      </w:pPr>
      <w:bookmarkStart w:id="266" w:name="_Ref148994689"/>
      <w:bookmarkStart w:id="267" w:name="_Ref148994681"/>
      <w:r>
        <w:lastRenderedPageBreak/>
        <w:t xml:space="preserve">Tabela </w:t>
      </w:r>
      <w:fldSimple w:instr=" SEQ Tabela \* ARABIC ">
        <w:r>
          <w:rPr>
            <w:noProof/>
          </w:rPr>
          <w:t>36</w:t>
        </w:r>
      </w:fldSimple>
      <w:bookmarkEnd w:id="266"/>
      <w:r>
        <w:t xml:space="preserve"> Subkryteria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360A815C"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kompetencje </w:t>
            </w:r>
            <w:r w:rsidR="00F37921" w:rsidRPr="00A20FEF">
              <w:rPr>
                <w:sz w:val="18"/>
                <w:szCs w:val="18"/>
                <w:lang w:val="pl-PL"/>
              </w:rPr>
              <w:br/>
            </w:r>
            <w:r w:rsidRPr="00A20FEF">
              <w:rPr>
                <w:sz w:val="18"/>
                <w:szCs w:val="18"/>
                <w:lang w:val="pl-PL"/>
              </w:rPr>
              <w:t>pracowników i nimi 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uznamy pra</w:t>
      </w:r>
      <w:r w:rsidR="00B17595">
        <w:lastRenderedPageBreak/>
        <w:t xml:space="preserve">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DFF395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E87A7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 s. 296)","plainTextFormattedCitation":"(Grudowski, 2020, s. 296)","previouslyFormattedCitation":"(Grudowski, 2020, s. 296)"},"properties":{"noteIndex":0},"schema":"https://github.com/citation-style-language/schema/raw/master/csl-citation.json"}</w:instrText>
      </w:r>
      <w:r w:rsidR="00C3273D">
        <w:fldChar w:fldCharType="separate"/>
      </w:r>
      <w:r w:rsidR="00C3273D" w:rsidRPr="00C3273D">
        <w:rPr>
          <w:noProof/>
        </w:rPr>
        <w:t>(Grudowski, 2020,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w:t>
      </w:r>
      <w:r w:rsidR="00562C33">
        <w:lastRenderedPageBreak/>
        <w:t>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8" w:name="_Toc149115668"/>
      <w:bookmarkStart w:id="269" w:name="_Ref149115818"/>
      <w:bookmarkStart w:id="270" w:name="_Ref149115856"/>
      <w:r>
        <w:t xml:space="preserve">Rysunek </w:t>
      </w:r>
      <w:fldSimple w:instr=" SEQ Rysunek \* ARABIC ">
        <w:r>
          <w:rPr>
            <w:noProof/>
          </w:rPr>
          <w:t>20</w:t>
        </w:r>
      </w:fldSimple>
      <w:bookmarkEnd w:id="270"/>
      <w:r>
        <w:t xml:space="preserve"> Diagram modelu systemu zarządzania jakością QualHE</w:t>
      </w:r>
      <w:bookmarkEnd w:id="268"/>
      <w:bookmarkEnd w:id="269"/>
    </w:p>
    <w:p w14:paraId="5A92E25D" w14:textId="7148DB0E" w:rsidR="00C3273D" w:rsidRPr="005576E6" w:rsidRDefault="00E87A7E" w:rsidP="00E87A7E">
      <w:pPr>
        <w:pStyle w:val="rdo"/>
      </w:pPr>
      <w:r>
        <w:t xml:space="preserve">Źródło: opracowanie własne na podstawie </w:t>
      </w:r>
      <w:r>
        <w:fldChar w:fldCharType="begin" w:fldLock="1"/>
      </w:r>
      <w:r w:rsidR="005F79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 s. 297)","plainTextFormattedCitation":"(Grudowski, 2020, s. 297)","previouslyFormattedCitation":"(Grudowski, 2020, s. 297)"},"properties":{"noteIndex":0},"schema":"https://github.com/citation-style-language/schema/raw/master/csl-citation.json"}</w:instrText>
      </w:r>
      <w:r>
        <w:fldChar w:fldCharType="separate"/>
      </w:r>
      <w:r w:rsidRPr="00E87A7E">
        <w:rPr>
          <w:noProof/>
        </w:rPr>
        <w:t>(Grudowski, 2020, s. 297)</w:t>
      </w:r>
      <w:r>
        <w:fldChar w:fldCharType="end"/>
      </w:r>
    </w:p>
    <w:p w14:paraId="77FDE004" w14:textId="77777777" w:rsidR="00F32535" w:rsidRDefault="00F32535" w:rsidP="00F32535">
      <w:r>
        <w:t xml:space="preserve">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w:t>
      </w:r>
      <w:r>
        <w:lastRenderedPageBreak/>
        <w:t>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QualHE przedstawionym na </w:t>
      </w:r>
      <w:r>
        <w:t>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3746CF5" w:rsidR="00E87A7E" w:rsidRPr="00E87A7E" w:rsidRDefault="006F4384" w:rsidP="0056168B">
      <w:r>
        <w:t>W swoim opisie modelu QualHE Piotr Grudowski</w:t>
      </w:r>
      <w:r w:rsidR="005F7924">
        <w:t xml:space="preserve"> </w:t>
      </w:r>
      <w:r w:rsidR="005F7924">
        <w:fldChar w:fldCharType="begin" w:fldLock="1"/>
      </w:r>
      <w:r w:rsidR="005F79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plainTextFormattedCitation":"(2020)"},"properties":{"noteIndex":0},"schema":"https://github.com/citation-style-language/schema/raw/master/csl-citation.json"}</w:instrText>
      </w:r>
      <w:r w:rsidR="005F7924">
        <w:fldChar w:fldCharType="separate"/>
      </w:r>
      <w:r w:rsidR="005F7924" w:rsidRPr="005F7924">
        <w:rPr>
          <w:noProof/>
        </w:rPr>
        <w:t>(2020)</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8ADDBE1" w14:textId="0E172452" w:rsidR="00346666" w:rsidRDefault="00346666" w:rsidP="00346666">
      <w:r>
        <w:t xml:space="preserve">Omówione w niniejszym wybrane systemy i filozofie zarządzania jakością przedstawiają zarówno bardziej jak i mniej formalne podejścia. Tymi bardziej formalnymi </w:t>
      </w:r>
      <w:r w:rsidRPr="00346666">
        <w:t xml:space="preserve">są </w:t>
      </w:r>
      <w:r w:rsidRPr="00346666">
        <w:t xml:space="preserve">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w:t>
      </w:r>
      <w:r w:rsidRPr="00346666">
        <w:lastRenderedPageBreak/>
        <w:t xml:space="preserve">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BD16EE">
        <w:rPr>
          <w:lang w:val="en-US"/>
        </w:rPr>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BD16EE">
        <w:rPr>
          <w:lang w:val="en-GB"/>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BD16EE">
        <w:rPr>
          <w:noProof/>
          <w:lang w:val="en-GB"/>
        </w:rPr>
        <w:t>(Degtjarjova i in., 2018, s. 389)</w:t>
      </w:r>
      <w:r w:rsidR="00BD16EE" w:rsidRPr="00BD16EE">
        <w:fldChar w:fldCharType="end"/>
      </w:r>
      <w:r w:rsidR="00BD16EE">
        <w:t>.</w:t>
      </w:r>
    </w:p>
    <w:p w14:paraId="2B5B4529" w14:textId="6377939A" w:rsidR="00BD16EE" w:rsidRPr="00BD16EE" w:rsidRDefault="00BD16EE" w:rsidP="00346666">
      <w:r>
        <w:t>Szersze omówienie uwarunkowań zarządzania jakością uczelni w Polsce, także barier dla wdrażania SZJ na uniwersytetach znajduje się w kolejnym rozdziale.</w:t>
      </w:r>
    </w:p>
    <w:p w14:paraId="1189EF02" w14:textId="0B1908DB" w:rsidR="00042DAF" w:rsidRPr="00233788" w:rsidRDefault="00042DAF" w:rsidP="004E7B54">
      <w:pPr>
        <w:pStyle w:val="Nagwek3"/>
      </w:pPr>
      <w:bookmarkStart w:id="271" w:name="_Toc137806562"/>
      <w:bookmarkStart w:id="272" w:name="_Ref147563104"/>
      <w:bookmarkEnd w:id="238"/>
      <w:r w:rsidRPr="00233788">
        <w:t>Uwarunkowania zarządzania jakością uczelni w Polsce</w:t>
      </w:r>
      <w:bookmarkEnd w:id="271"/>
      <w:bookmarkEnd w:id="272"/>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2EE5696F" w:rsidR="00DA452D" w:rsidRDefault="00DA452D" w:rsidP="00DA5D54">
      <w:r>
        <w:t>wymagania akredytacji PKA</w:t>
      </w:r>
      <w:r w:rsidR="00690F96">
        <w:t>, m.in. WSZJK (Wewnętrzny System Zapewniania Jakości Kształcenia)</w:t>
      </w:r>
    </w:p>
    <w:p w14:paraId="48315A21" w14:textId="77777777" w:rsidR="00F32535" w:rsidRDefault="00F32535" w:rsidP="00DA5D54"/>
    <w:p w14:paraId="6D098A5C" w14:textId="77777777" w:rsidR="00F32535" w:rsidRDefault="00F32535" w:rsidP="00F32535"/>
    <w:p w14:paraId="220DD61F" w14:textId="77777777" w:rsidR="00F32535" w:rsidRPr="00511706" w:rsidRDefault="00F32535" w:rsidP="00F32535">
      <w:pPr>
        <w:rPr>
          <w:color w:val="FF0000"/>
        </w:rPr>
      </w:pPr>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Pr>
          <w:color w:val="FF0000"/>
        </w:rPr>
        <w:t xml:space="preserve">w </w:t>
      </w:r>
      <w:r w:rsidRPr="00233788">
        <w:rPr>
          <w:color w:val="FF0000"/>
        </w:rPr>
        <w:t xml:space="preserve">obu tych standardach brakuje wyraźnego odniesienia się do zarzadzania jakością ukierunkowanego na ciągłe doskonalenie. </w:t>
      </w:r>
    </w:p>
    <w:p w14:paraId="07DC2FEB" w14:textId="77777777" w:rsidR="00F32535" w:rsidRPr="00233788" w:rsidRDefault="00F32535" w:rsidP="00F32535">
      <w:pPr>
        <w:rPr>
          <w:color w:val="FF0000"/>
        </w:rPr>
      </w:pPr>
      <w:r w:rsidRPr="00233788">
        <w:rPr>
          <w:color w:val="FF0000"/>
        </w:rPr>
        <w:lastRenderedPageBreak/>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Rola interesariuszy instytucji edukacyjnej jest też nieco bardzie podkreślona. </w:t>
      </w:r>
    </w:p>
    <w:p w14:paraId="2526F6E1" w14:textId="77777777" w:rsidR="00F32535" w:rsidRPr="00233788" w:rsidRDefault="00F32535" w:rsidP="00F32535">
      <w:pPr>
        <w:rPr>
          <w:color w:val="FF0000"/>
        </w:rPr>
      </w:pPr>
    </w:p>
    <w:p w14:paraId="62D9EB88" w14:textId="77777777" w:rsidR="00F32535" w:rsidRPr="00233788" w:rsidRDefault="00F32535" w:rsidP="00F32535">
      <w:pPr>
        <w:rPr>
          <w:color w:val="FF0000"/>
        </w:rPr>
      </w:pPr>
      <w:r w:rsidRPr="00233788">
        <w:rPr>
          <w:color w:val="FF0000"/>
        </w:rPr>
        <w:t>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w:t>
      </w:r>
      <w:commentRangeStart w:id="273"/>
      <w:r w:rsidRPr="00233788">
        <w:rPr>
          <w:color w:val="FF0000"/>
        </w:rPr>
        <w:t>ESG</w:t>
      </w:r>
      <w:commentRangeEnd w:id="273"/>
      <w:r>
        <w:rPr>
          <w:rStyle w:val="Odwoaniedokomentarza"/>
          <w:rFonts w:ascii="Times New Roman" w:eastAsia="Times New Roman" w:hAnsi="Times New Roman"/>
          <w:szCs w:val="20"/>
          <w:lang w:eastAsia="pl-PL"/>
        </w:rPr>
        <w:commentReference w:id="273"/>
      </w:r>
      <w:r w:rsidRPr="00233788">
        <w:rPr>
          <w:color w:val="FF0000"/>
        </w:rPr>
        <w:t xml:space="preserve">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28</w:t>
      </w:r>
      <w:r>
        <w:rPr>
          <w:color w:val="FF0000"/>
        </w:rPr>
        <w:fldChar w:fldCharType="end"/>
      </w:r>
      <w:commentRangeStart w:id="274"/>
      <w:r w:rsidRPr="00233788">
        <w:rPr>
          <w:color w:val="FF0000"/>
        </w:rPr>
        <w:t>.</w:t>
      </w:r>
      <w:commentRangeEnd w:id="274"/>
      <w:r w:rsidRPr="00233788">
        <w:rPr>
          <w:rStyle w:val="Odwoaniedokomentarza"/>
          <w:rFonts w:ascii="Times New Roman" w:eastAsia="Times New Roman" w:hAnsi="Times New Roman"/>
          <w:color w:val="FF0000"/>
          <w:szCs w:val="20"/>
          <w:lang w:eastAsia="pl-PL"/>
        </w:rPr>
        <w:commentReference w:id="274"/>
      </w:r>
    </w:p>
    <w:p w14:paraId="5D2D996B" w14:textId="77777777" w:rsidR="00F32535" w:rsidRPr="00233788" w:rsidRDefault="00F32535" w:rsidP="00F32535">
      <w:pPr>
        <w:rPr>
          <w:color w:val="FF0000"/>
        </w:rPr>
      </w:pPr>
    </w:p>
    <w:p w14:paraId="396395FB" w14:textId="77777777" w:rsidR="00F32535" w:rsidRPr="00233788" w:rsidRDefault="00F32535" w:rsidP="00F32535">
      <w:pPr>
        <w:pStyle w:val="Tytutabeli"/>
        <w:rPr>
          <w:color w:val="FF0000"/>
        </w:rPr>
      </w:pPr>
      <w:bookmarkStart w:id="275" w:name="_Ref134898257"/>
      <w:bookmarkStart w:id="27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38</w:t>
      </w:r>
      <w:r>
        <w:rPr>
          <w:color w:val="FF0000"/>
        </w:rPr>
        <w:fldChar w:fldCharType="end"/>
      </w:r>
      <w:bookmarkEnd w:id="275"/>
      <w:r w:rsidRPr="00233788">
        <w:rPr>
          <w:color w:val="FF0000"/>
        </w:rPr>
        <w:t xml:space="preserve"> Relacje między wymaganiami dla wewnętrznych systemów zapewniania jakości kształcenia określonymi w statucie PKA, a standardami ESG (ENQA).</w:t>
      </w:r>
      <w:bookmarkEnd w:id="276"/>
    </w:p>
    <w:tbl>
      <w:tblPr>
        <w:tblStyle w:val="Tabela-Siatka"/>
        <w:tblW w:w="9072" w:type="dxa"/>
        <w:tblLook w:val="04A0" w:firstRow="1" w:lastRow="0" w:firstColumn="1" w:lastColumn="0" w:noHBand="0" w:noVBand="1"/>
      </w:tblPr>
      <w:tblGrid>
        <w:gridCol w:w="3025"/>
        <w:gridCol w:w="3015"/>
        <w:gridCol w:w="3032"/>
      </w:tblGrid>
      <w:tr w:rsidR="00F32535" w:rsidRPr="00233788" w14:paraId="5747255B" w14:textId="77777777" w:rsidTr="00C752F6">
        <w:trPr>
          <w:cantSplit/>
          <w:tblHeader/>
        </w:trPr>
        <w:tc>
          <w:tcPr>
            <w:tcW w:w="3025" w:type="dxa"/>
          </w:tcPr>
          <w:p w14:paraId="3C7D9E8B" w14:textId="77777777" w:rsidR="00F32535" w:rsidRPr="00233788" w:rsidRDefault="00F32535" w:rsidP="00C752F6">
            <w:pPr>
              <w:rPr>
                <w:b/>
                <w:color w:val="FF0000"/>
                <w:sz w:val="20"/>
                <w:lang w:val="pl-PL"/>
              </w:rPr>
            </w:pPr>
            <w:r w:rsidRPr="00233788">
              <w:rPr>
                <w:b/>
                <w:color w:val="FF0000"/>
                <w:sz w:val="20"/>
                <w:lang w:val="pl-PL"/>
              </w:rPr>
              <w:t>Statut PKA</w:t>
            </w:r>
          </w:p>
        </w:tc>
        <w:tc>
          <w:tcPr>
            <w:tcW w:w="3015" w:type="dxa"/>
          </w:tcPr>
          <w:p w14:paraId="3A38049A" w14:textId="77777777" w:rsidR="00F32535" w:rsidRPr="00233788" w:rsidRDefault="00F32535" w:rsidP="00C752F6">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12155413" w14:textId="77777777" w:rsidR="00F32535" w:rsidRPr="00233788" w:rsidRDefault="00F32535" w:rsidP="00C752F6">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F32535" w:rsidRPr="00233788" w14:paraId="4CF4889C" w14:textId="77777777" w:rsidTr="00C752F6">
        <w:trPr>
          <w:cantSplit/>
        </w:trPr>
        <w:tc>
          <w:tcPr>
            <w:tcW w:w="3025" w:type="dxa"/>
          </w:tcPr>
          <w:p w14:paraId="5F7106B3" w14:textId="77777777" w:rsidR="00F32535" w:rsidRPr="00233788" w:rsidRDefault="00F32535" w:rsidP="00C752F6">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0E1AD76C" w14:textId="77777777" w:rsidR="00F32535" w:rsidRPr="00233788" w:rsidRDefault="00F32535" w:rsidP="00C752F6">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C70E45" w14:textId="77777777" w:rsidR="00F32535" w:rsidRPr="00233788" w:rsidRDefault="00F32535" w:rsidP="00C752F6">
            <w:pPr>
              <w:rPr>
                <w:color w:val="FF0000"/>
                <w:sz w:val="20"/>
                <w:lang w:val="pl-PL"/>
              </w:rPr>
            </w:pPr>
            <w:r w:rsidRPr="00233788">
              <w:rPr>
                <w:color w:val="FF0000"/>
                <w:sz w:val="20"/>
                <w:lang w:val="pl-PL"/>
              </w:rPr>
              <w:t>Statut PKA: wskazano pracowników, trzy grupy studentów oraz ogólnie interesariuszy zewnętrznych.</w:t>
            </w:r>
          </w:p>
          <w:p w14:paraId="0D7B4436" w14:textId="77777777" w:rsidR="00F32535" w:rsidRPr="00233788" w:rsidRDefault="00F32535" w:rsidP="00C752F6">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F32535" w:rsidRPr="00233788" w14:paraId="3DFDCB9C" w14:textId="77777777" w:rsidTr="00C752F6">
        <w:trPr>
          <w:cantSplit/>
        </w:trPr>
        <w:tc>
          <w:tcPr>
            <w:tcW w:w="3025" w:type="dxa"/>
          </w:tcPr>
          <w:p w14:paraId="5C299CF7" w14:textId="77777777" w:rsidR="00F32535" w:rsidRPr="00233788" w:rsidRDefault="00F32535" w:rsidP="00C752F6">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37796D5" w14:textId="77777777" w:rsidR="00F32535" w:rsidRPr="00233788" w:rsidRDefault="00F32535" w:rsidP="00C752F6">
            <w:pPr>
              <w:rPr>
                <w:color w:val="FF0000"/>
                <w:sz w:val="20"/>
                <w:lang w:val="pl-PL"/>
              </w:rPr>
            </w:pPr>
            <w:r w:rsidRPr="00233788">
              <w:rPr>
                <w:color w:val="FF0000"/>
                <w:sz w:val="20"/>
                <w:lang w:val="pl-PL"/>
              </w:rPr>
              <w:t xml:space="preserve">Brak tak obszernie sformułowanej zasady. Nawiązanie w punkcie: </w:t>
            </w:r>
          </w:p>
          <w:p w14:paraId="5DE240D2" w14:textId="77777777" w:rsidR="00F32535" w:rsidRPr="00233788" w:rsidRDefault="00F32535" w:rsidP="00C752F6">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BDD9127" w14:textId="77777777" w:rsidR="00F32535" w:rsidRPr="00233788" w:rsidRDefault="00F32535" w:rsidP="00C752F6">
            <w:pPr>
              <w:rPr>
                <w:color w:val="FF0000"/>
                <w:sz w:val="20"/>
                <w:lang w:val="pl-PL"/>
              </w:rPr>
            </w:pPr>
            <w:r w:rsidRPr="00233788">
              <w:rPr>
                <w:color w:val="FF0000"/>
                <w:sz w:val="20"/>
                <w:lang w:val="pl-PL"/>
              </w:rPr>
              <w:t>Różnica wynika z różnych form sformułowania standardów:</w:t>
            </w:r>
          </w:p>
          <w:p w14:paraId="0E166F58" w14:textId="77777777" w:rsidR="00F32535" w:rsidRPr="00233788" w:rsidRDefault="00F32535" w:rsidP="00C752F6">
            <w:pPr>
              <w:rPr>
                <w:color w:val="FF0000"/>
                <w:sz w:val="20"/>
                <w:lang w:val="pl-PL"/>
              </w:rPr>
            </w:pPr>
            <w:r w:rsidRPr="00233788">
              <w:rPr>
                <w:color w:val="FF0000"/>
                <w:sz w:val="20"/>
                <w:lang w:val="pl-PL"/>
              </w:rPr>
              <w:t>PKA – 2 punkty, z których drugi jest bardzo obszerny z podpunktami</w:t>
            </w:r>
          </w:p>
          <w:p w14:paraId="0DBA4535" w14:textId="77777777" w:rsidR="00F32535" w:rsidRPr="00233788" w:rsidRDefault="00F32535" w:rsidP="00C752F6">
            <w:pPr>
              <w:rPr>
                <w:color w:val="FF0000"/>
                <w:sz w:val="20"/>
                <w:lang w:val="pl-PL"/>
              </w:rPr>
            </w:pPr>
            <w:r w:rsidRPr="00233788">
              <w:rPr>
                <w:color w:val="FF0000"/>
                <w:sz w:val="20"/>
                <w:lang w:val="pl-PL"/>
              </w:rPr>
              <w:t>ENQA – 7 równorzędnych zasad</w:t>
            </w:r>
          </w:p>
        </w:tc>
      </w:tr>
      <w:tr w:rsidR="00F32535" w:rsidRPr="00233788" w14:paraId="7CE9911C" w14:textId="77777777" w:rsidTr="00C752F6">
        <w:trPr>
          <w:cantSplit/>
        </w:trPr>
        <w:tc>
          <w:tcPr>
            <w:tcW w:w="3025" w:type="dxa"/>
          </w:tcPr>
          <w:p w14:paraId="4C78F2D8" w14:textId="77777777" w:rsidR="00F32535" w:rsidRPr="00233788" w:rsidRDefault="00F32535" w:rsidP="00C752F6">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570913C5" w14:textId="77777777" w:rsidR="00F32535" w:rsidRPr="00233788" w:rsidRDefault="00F32535" w:rsidP="00C752F6">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2485B77" w14:textId="77777777" w:rsidR="00F32535" w:rsidRPr="00233788" w:rsidRDefault="00F32535" w:rsidP="00C752F6">
            <w:pPr>
              <w:rPr>
                <w:color w:val="FF0000"/>
                <w:sz w:val="20"/>
                <w:lang w:val="pl-PL"/>
              </w:rPr>
            </w:pPr>
            <w:r w:rsidRPr="00233788">
              <w:rPr>
                <w:color w:val="FF0000"/>
                <w:sz w:val="20"/>
                <w:lang w:val="pl-PL"/>
              </w:rPr>
              <w:t>ENQA określa procesy zarządcze w zakresie efektów kształcenia znacznie szerzej</w:t>
            </w:r>
          </w:p>
        </w:tc>
      </w:tr>
      <w:tr w:rsidR="00F32535" w:rsidRPr="00233788" w14:paraId="750E8A10" w14:textId="77777777" w:rsidTr="00C752F6">
        <w:trPr>
          <w:cantSplit/>
        </w:trPr>
        <w:tc>
          <w:tcPr>
            <w:tcW w:w="3025" w:type="dxa"/>
          </w:tcPr>
          <w:p w14:paraId="2770D7CF" w14:textId="77777777" w:rsidR="00F32535" w:rsidRPr="00233788" w:rsidRDefault="00F32535" w:rsidP="00C752F6">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2F13E4C3" w14:textId="77777777" w:rsidR="00F32535" w:rsidRPr="00233788" w:rsidRDefault="00F32535" w:rsidP="00C752F6">
            <w:pPr>
              <w:rPr>
                <w:i/>
                <w:color w:val="FF0000"/>
                <w:sz w:val="20"/>
                <w:lang w:val="pl-PL"/>
              </w:rPr>
            </w:pPr>
            <w:r w:rsidRPr="00233788">
              <w:rPr>
                <w:i/>
                <w:color w:val="FF0000"/>
                <w:sz w:val="20"/>
                <w:lang w:val="pl-PL"/>
              </w:rPr>
              <w:t>1.1 (..) powinny również przewidywać określone funkcje dla studentów oraz pozostałych interesariuszy</w:t>
            </w:r>
          </w:p>
          <w:p w14:paraId="293BC809" w14:textId="77777777" w:rsidR="00F32535" w:rsidRPr="00233788" w:rsidRDefault="00F32535" w:rsidP="00C752F6">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7575C7C6" w14:textId="77777777" w:rsidR="00F32535" w:rsidRPr="00233788" w:rsidRDefault="00F32535" w:rsidP="00C752F6">
            <w:pPr>
              <w:rPr>
                <w:color w:val="FF0000"/>
                <w:sz w:val="20"/>
                <w:lang w:val="pl-PL"/>
              </w:rPr>
            </w:pPr>
            <w:r w:rsidRPr="00233788">
              <w:rPr>
                <w:color w:val="FF0000"/>
                <w:sz w:val="20"/>
                <w:lang w:val="pl-PL"/>
              </w:rPr>
              <w:t xml:space="preserve">PKA wymienia pracodawców jako ważną grupę interesariuszy. </w:t>
            </w:r>
          </w:p>
          <w:p w14:paraId="427DF436" w14:textId="77777777" w:rsidR="00F32535" w:rsidRPr="00233788" w:rsidRDefault="00F32535" w:rsidP="00C752F6">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F32535" w:rsidRPr="00233788" w14:paraId="4E6747EE" w14:textId="77777777" w:rsidTr="00C752F6">
        <w:trPr>
          <w:cantSplit/>
        </w:trPr>
        <w:tc>
          <w:tcPr>
            <w:tcW w:w="3025" w:type="dxa"/>
          </w:tcPr>
          <w:p w14:paraId="49D38ED5" w14:textId="77777777" w:rsidR="00F32535" w:rsidRPr="00233788" w:rsidRDefault="00F32535" w:rsidP="00C752F6">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41B6781" w14:textId="77777777" w:rsidR="00F32535" w:rsidRPr="00233788" w:rsidRDefault="00F32535" w:rsidP="00C752F6">
            <w:pPr>
              <w:rPr>
                <w:color w:val="FF0000"/>
                <w:sz w:val="20"/>
                <w:lang w:val="pl-PL"/>
              </w:rPr>
            </w:pPr>
            <w:r w:rsidRPr="00233788">
              <w:rPr>
                <w:color w:val="FF0000"/>
                <w:sz w:val="20"/>
                <w:lang w:val="pl-PL"/>
              </w:rPr>
              <w:t>Brak ścisłego powiązania. Najbliższe:</w:t>
            </w:r>
          </w:p>
          <w:p w14:paraId="3A5EAFCF" w14:textId="77777777" w:rsidR="00F32535" w:rsidRPr="00233788" w:rsidRDefault="00F32535" w:rsidP="00C752F6">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D8B59E9" w14:textId="77777777" w:rsidR="00F32535" w:rsidRPr="00233788" w:rsidRDefault="00F32535" w:rsidP="00C752F6">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460524F3" w14:textId="77777777" w:rsidR="00F32535" w:rsidRPr="00233788" w:rsidRDefault="00F32535" w:rsidP="00C752F6">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F32535" w:rsidRPr="00233788" w14:paraId="02347970" w14:textId="77777777" w:rsidTr="00C752F6">
        <w:trPr>
          <w:cantSplit/>
        </w:trPr>
        <w:tc>
          <w:tcPr>
            <w:tcW w:w="3025" w:type="dxa"/>
          </w:tcPr>
          <w:p w14:paraId="6B3F6481" w14:textId="77777777" w:rsidR="00F32535" w:rsidRPr="00233788" w:rsidRDefault="00F32535" w:rsidP="00C752F6">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79FF8A0B" w14:textId="77777777" w:rsidR="00F32535" w:rsidRPr="00233788" w:rsidRDefault="00F32535" w:rsidP="00C752F6">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B5FB876" w14:textId="77777777" w:rsidR="00F32535" w:rsidRPr="00233788" w:rsidRDefault="00F32535" w:rsidP="00C752F6">
            <w:pPr>
              <w:rPr>
                <w:color w:val="FF0000"/>
                <w:sz w:val="20"/>
                <w:lang w:val="pl-PL"/>
              </w:rPr>
            </w:pPr>
            <w:r w:rsidRPr="00233788">
              <w:rPr>
                <w:color w:val="FF0000"/>
                <w:sz w:val="20"/>
                <w:lang w:val="pl-PL"/>
              </w:rPr>
              <w:t>PKA wymienia bardziej szczegółowo niż ENQA metody zarzadzania programami nauczania.</w:t>
            </w:r>
          </w:p>
        </w:tc>
      </w:tr>
      <w:tr w:rsidR="00F32535" w:rsidRPr="00233788" w14:paraId="2127A422" w14:textId="77777777" w:rsidTr="00C752F6">
        <w:trPr>
          <w:cantSplit/>
        </w:trPr>
        <w:tc>
          <w:tcPr>
            <w:tcW w:w="3025" w:type="dxa"/>
          </w:tcPr>
          <w:p w14:paraId="322366C0" w14:textId="77777777" w:rsidR="00F32535" w:rsidRPr="00233788" w:rsidRDefault="00F32535" w:rsidP="00C752F6">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13299BE9" w14:textId="77777777" w:rsidR="00F32535" w:rsidRPr="00233788" w:rsidRDefault="00F32535" w:rsidP="00C752F6">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3E4F010D" w14:textId="77777777" w:rsidR="00F32535" w:rsidRPr="00233788" w:rsidRDefault="00F32535" w:rsidP="00C752F6">
            <w:pPr>
              <w:rPr>
                <w:color w:val="FF0000"/>
                <w:sz w:val="20"/>
                <w:lang w:val="pl-PL"/>
              </w:rPr>
            </w:pPr>
            <w:r w:rsidRPr="00233788">
              <w:rPr>
                <w:color w:val="FF0000"/>
                <w:sz w:val="20"/>
                <w:lang w:val="pl-PL"/>
              </w:rPr>
              <w:t>ENQA określa kryteria dla zasad oceniania studentów.</w:t>
            </w:r>
          </w:p>
          <w:p w14:paraId="77E82D88" w14:textId="77777777" w:rsidR="00F32535" w:rsidRPr="00233788" w:rsidRDefault="00F32535" w:rsidP="00C752F6">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F32535" w:rsidRPr="00233788" w14:paraId="2E285990" w14:textId="77777777" w:rsidTr="00C752F6">
        <w:trPr>
          <w:cantSplit/>
        </w:trPr>
        <w:tc>
          <w:tcPr>
            <w:tcW w:w="3025" w:type="dxa"/>
            <w:vAlign w:val="center"/>
          </w:tcPr>
          <w:p w14:paraId="08D06B38" w14:textId="77777777" w:rsidR="00F32535" w:rsidRPr="00233788" w:rsidRDefault="00F32535" w:rsidP="00C752F6">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EAE0608" w14:textId="77777777" w:rsidR="00F32535" w:rsidRPr="00233788" w:rsidRDefault="00F32535" w:rsidP="00C752F6">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52A2DB5" w14:textId="77777777" w:rsidR="00F32535" w:rsidRPr="00233788" w:rsidRDefault="00F32535" w:rsidP="00C752F6">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F32535" w:rsidRPr="00233788" w14:paraId="4FE9222F" w14:textId="77777777" w:rsidTr="00C752F6">
        <w:trPr>
          <w:cantSplit/>
        </w:trPr>
        <w:tc>
          <w:tcPr>
            <w:tcW w:w="3025" w:type="dxa"/>
          </w:tcPr>
          <w:p w14:paraId="5D00B6DD" w14:textId="77777777" w:rsidR="00F32535" w:rsidRPr="00233788" w:rsidRDefault="00F32535" w:rsidP="00C752F6">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7F74160C" w14:textId="77777777" w:rsidR="00F32535" w:rsidRPr="00233788" w:rsidRDefault="00F32535" w:rsidP="00C752F6">
            <w:pPr>
              <w:rPr>
                <w:color w:val="FF0000"/>
                <w:sz w:val="20"/>
                <w:lang w:val="pl-PL"/>
              </w:rPr>
            </w:pPr>
            <w:r w:rsidRPr="00233788">
              <w:rPr>
                <w:color w:val="FF0000"/>
                <w:sz w:val="20"/>
                <w:lang w:val="pl-PL"/>
              </w:rPr>
              <w:t>Brak powiązania</w:t>
            </w:r>
          </w:p>
        </w:tc>
        <w:tc>
          <w:tcPr>
            <w:tcW w:w="3032" w:type="dxa"/>
          </w:tcPr>
          <w:p w14:paraId="237EBB6E" w14:textId="77777777" w:rsidR="00F32535" w:rsidRPr="00233788" w:rsidRDefault="00F32535" w:rsidP="00C752F6">
            <w:pPr>
              <w:rPr>
                <w:color w:val="FF0000"/>
                <w:sz w:val="20"/>
                <w:lang w:val="pl-PL"/>
              </w:rPr>
            </w:pPr>
            <w:r w:rsidRPr="00233788">
              <w:rPr>
                <w:color w:val="FF0000"/>
                <w:sz w:val="20"/>
                <w:lang w:val="pl-PL"/>
              </w:rPr>
              <w:t>ENQA nie odnosi się do pojęcia poziomu naukowego.</w:t>
            </w:r>
          </w:p>
        </w:tc>
      </w:tr>
      <w:tr w:rsidR="00F32535" w:rsidRPr="00233788" w14:paraId="4EA07404" w14:textId="77777777" w:rsidTr="00C752F6">
        <w:trPr>
          <w:cantSplit/>
        </w:trPr>
        <w:tc>
          <w:tcPr>
            <w:tcW w:w="3025" w:type="dxa"/>
            <w:vAlign w:val="center"/>
          </w:tcPr>
          <w:p w14:paraId="3DD139E5" w14:textId="77777777" w:rsidR="00F32535" w:rsidRPr="00233788" w:rsidRDefault="00F32535" w:rsidP="00C752F6">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1EA6D159" w14:textId="77777777" w:rsidR="00F32535" w:rsidRPr="00233788" w:rsidRDefault="00F32535" w:rsidP="00C752F6">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00B9FDEE" w14:textId="77777777" w:rsidR="00F32535" w:rsidRPr="00233788" w:rsidRDefault="00F32535" w:rsidP="00C752F6">
            <w:pPr>
              <w:rPr>
                <w:color w:val="FF0000"/>
                <w:sz w:val="20"/>
                <w:lang w:val="pl-PL"/>
              </w:rPr>
            </w:pPr>
            <w:r w:rsidRPr="00233788">
              <w:rPr>
                <w:color w:val="FF0000"/>
                <w:sz w:val="20"/>
                <w:lang w:val="pl-PL"/>
              </w:rPr>
              <w:t>PKA postuluje ocenę sfery materialnej wspomagającej naukę studentów.</w:t>
            </w:r>
          </w:p>
          <w:p w14:paraId="7A4F4895" w14:textId="77777777" w:rsidR="00F32535" w:rsidRPr="00233788" w:rsidRDefault="00F32535" w:rsidP="00C752F6">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F32535" w:rsidRPr="00233788" w14:paraId="2CAAE05D" w14:textId="77777777" w:rsidTr="00C752F6">
        <w:trPr>
          <w:cantSplit/>
        </w:trPr>
        <w:tc>
          <w:tcPr>
            <w:tcW w:w="3025" w:type="dxa"/>
          </w:tcPr>
          <w:p w14:paraId="7C8F9471" w14:textId="77777777" w:rsidR="00F32535" w:rsidRPr="00233788" w:rsidRDefault="00F32535" w:rsidP="00C752F6">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2B3EAED5" w14:textId="77777777" w:rsidR="00F32535" w:rsidRPr="00233788" w:rsidRDefault="00F32535" w:rsidP="00C752F6">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1EC5FDEB" w14:textId="77777777" w:rsidR="00F32535" w:rsidRPr="00233788" w:rsidRDefault="00F32535" w:rsidP="00C752F6">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F32535" w:rsidRPr="00233788" w14:paraId="6594107A" w14:textId="77777777" w:rsidTr="00C752F6">
        <w:trPr>
          <w:cantSplit/>
        </w:trPr>
        <w:tc>
          <w:tcPr>
            <w:tcW w:w="3025" w:type="dxa"/>
          </w:tcPr>
          <w:p w14:paraId="326E07E8" w14:textId="77777777" w:rsidR="00F32535" w:rsidRPr="00233788" w:rsidRDefault="00F32535" w:rsidP="00C752F6">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42322AFE" w14:textId="77777777" w:rsidR="00F32535" w:rsidRPr="00233788" w:rsidRDefault="00F32535" w:rsidP="00C752F6">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19A838B4" w14:textId="77777777" w:rsidR="00F32535" w:rsidRPr="00233788" w:rsidRDefault="00F32535" w:rsidP="00C752F6">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C491645" w14:textId="77777777" w:rsidR="00F32535" w:rsidRPr="00233788" w:rsidRDefault="00F32535" w:rsidP="00F32535">
      <w:pPr>
        <w:pStyle w:val="rdo"/>
      </w:pPr>
      <w:r w:rsidRPr="00233788">
        <w:rPr>
          <w:b/>
        </w:rPr>
        <w:t>Źródło:</w:t>
      </w:r>
      <w:r w:rsidRPr="00233788">
        <w:t xml:space="preserve"> opracowanie własne na podstawie [PKA, 2011], [ENQA, 2009], [Wiśniewska &amp; Grudowski, 2014]</w:t>
      </w:r>
    </w:p>
    <w:p w14:paraId="1AE8623C" w14:textId="77777777" w:rsidR="00F32535" w:rsidRPr="00233788" w:rsidRDefault="00F32535" w:rsidP="00F3253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00D535D" w14:textId="77777777" w:rsidR="00F32535" w:rsidRPr="00233788" w:rsidRDefault="00F32535" w:rsidP="00F3253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7A440022" w14:textId="77777777" w:rsidR="00F32535" w:rsidRPr="00233788" w:rsidRDefault="00F32535" w:rsidP="00F3253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1DC60107" w14:textId="77777777" w:rsidR="00F32535" w:rsidRPr="00233788" w:rsidRDefault="00F32535" w:rsidP="00F32535">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502239F1" w14:textId="77777777" w:rsidR="00F32535" w:rsidRPr="00233788" w:rsidRDefault="00F32535" w:rsidP="00F3253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4C15A891" w14:textId="77777777" w:rsidR="00F32535" w:rsidRDefault="00F32535" w:rsidP="00F32535">
      <w:pPr>
        <w:rPr>
          <w:color w:val="FF0000"/>
        </w:rPr>
      </w:pPr>
    </w:p>
    <w:p w14:paraId="5B24A699" w14:textId="77777777" w:rsidR="00F32535" w:rsidRDefault="00F32535" w:rsidP="00DA5D54"/>
    <w:p w14:paraId="3FD51814" w14:textId="77777777" w:rsidR="00F32535" w:rsidRDefault="00F32535" w:rsidP="00DA5D54"/>
    <w:p w14:paraId="2697FA1F" w14:textId="0F9207EF" w:rsidR="00DA452D" w:rsidRDefault="00DA452D" w:rsidP="00DA5D54">
      <w:r>
        <w:t>Wymagania ustawowe</w:t>
      </w:r>
    </w:p>
    <w:p w14:paraId="70DDD1BF" w14:textId="4040206F" w:rsidR="00DA452D" w:rsidRDefault="00DA452D" w:rsidP="00DA5D54">
      <w:r>
        <w:t>Wyniki badań prof. Grudowskiego: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77" w:name="_Ref135921390"/>
      <w:bookmarkStart w:id="278"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DDBD8FB" w:rsidR="00EC1AA6" w:rsidRDefault="00EC1AA6" w:rsidP="00EC1AA6">
      <w:pPr>
        <w:pStyle w:val="Tytutabeli"/>
      </w:pPr>
      <w:r>
        <w:lastRenderedPageBreak/>
        <w:t xml:space="preserve">Tabela </w:t>
      </w:r>
      <w:fldSimple w:instr=" SEQ Tabela \* ARABIC ">
        <w:r w:rsidR="00C91CF1">
          <w:rPr>
            <w:noProof/>
          </w:rPr>
          <w:t>39</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lastRenderedPageBreak/>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lastRenderedPageBreak/>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lastRenderedPageBreak/>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79"/>
    </w:p>
    <w:p w14:paraId="6FD0F571" w14:textId="77777777" w:rsidR="008A0B73" w:rsidRPr="00233788" w:rsidRDefault="008A0B73" w:rsidP="008A0B73">
      <w:r w:rsidRPr="00233788">
        <w:t>Sułkowski</w:t>
      </w:r>
      <w:commentRangeEnd w:id="279"/>
      <w:r w:rsidR="009A70F2">
        <w:rPr>
          <w:rStyle w:val="Odwoaniedokomentarza"/>
          <w:rFonts w:ascii="Times New Roman" w:eastAsia="Times New Roman" w:hAnsi="Times New Roman"/>
          <w:szCs w:val="20"/>
          <w:lang w:eastAsia="pl-PL"/>
        </w:rPr>
        <w:commentReference w:id="279"/>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lastRenderedPageBreak/>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80"/>
    </w:p>
    <w:commentRangeEnd w:id="280"/>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80"/>
      </w:r>
    </w:p>
    <w:p w14:paraId="3D42098D" w14:textId="7EA4BB6A" w:rsidR="00A26BFA" w:rsidRDefault="0063091A" w:rsidP="004E7B54">
      <w:pPr>
        <w:pStyle w:val="Nagwek2"/>
      </w:pPr>
      <w:bookmarkStart w:id="281" w:name="_Ref140912412"/>
      <w:r w:rsidRPr="00233788">
        <w:t>Interesariusze uczelni, a wymagania wobec efektów jej działalności</w:t>
      </w:r>
      <w:bookmarkEnd w:id="277"/>
      <w:bookmarkEnd w:id="278"/>
      <w:bookmarkEnd w:id="281"/>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2" w:name="_Toc137806566"/>
      <w:bookmarkStart w:id="283" w:name="_Toc137806565"/>
      <w:r w:rsidRPr="00FA6769">
        <w:t>Koncepcja i rodzaje interesariuszy wg teorii interesariuszy</w:t>
      </w:r>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86B21D" w:rsidR="00FA6769" w:rsidRPr="00F755BF" w:rsidRDefault="00FA6769" w:rsidP="00FA6769">
      <w:pPr>
        <w:pStyle w:val="Tytutabeli"/>
      </w:pPr>
      <w:bookmarkStart w:id="284" w:name="_Ref134899247"/>
      <w:bookmarkStart w:id="285" w:name="_Ref134897836"/>
      <w:bookmarkStart w:id="286" w:name="_Toc138254693"/>
      <w:r w:rsidRPr="00F755BF">
        <w:lastRenderedPageBreak/>
        <w:t xml:space="preserve">Tabela </w:t>
      </w:r>
      <w:fldSimple w:instr=" SEQ Tabela \* ARABIC ">
        <w:r w:rsidR="00C91CF1">
          <w:rPr>
            <w:noProof/>
          </w:rPr>
          <w:t>40</w:t>
        </w:r>
      </w:fldSimple>
      <w:bookmarkEnd w:id="284"/>
      <w:r w:rsidRPr="00F755BF">
        <w:t xml:space="preserve"> Typologia interesariuszy wg Mitchell et al.</w:t>
      </w:r>
      <w:bookmarkEnd w:id="285"/>
      <w:bookmarkEnd w:id="28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7"/>
      <w:r w:rsidRPr="00A07201">
        <w:rPr>
          <w:rStyle w:val="Odwoaniedokomentarza"/>
          <w:rFonts w:ascii="Times New Roman" w:eastAsia="Times New Roman" w:hAnsi="Times New Roman"/>
          <w:szCs w:val="20"/>
          <w:lang w:eastAsia="pl-PL"/>
        </w:rPr>
        <w:commentReference w:id="287"/>
      </w:r>
    </w:p>
    <w:p w14:paraId="14A494ED" w14:textId="2C45DF31" w:rsidR="00FA6769" w:rsidRPr="00A07201" w:rsidRDefault="00FA6769" w:rsidP="00FA6769">
      <w:pPr>
        <w:pStyle w:val="Tytutabeli"/>
      </w:pPr>
      <w:bookmarkStart w:id="288" w:name="_Ref134897865"/>
      <w:bookmarkStart w:id="289" w:name="_Ref134897858"/>
      <w:bookmarkStart w:id="290" w:name="_Toc138254694"/>
      <w:r w:rsidRPr="00A07201">
        <w:t xml:space="preserve">Tabela </w:t>
      </w:r>
      <w:fldSimple w:instr=" SEQ Tabela \* ARABIC ">
        <w:r w:rsidR="00C91CF1">
          <w:rPr>
            <w:noProof/>
          </w:rPr>
          <w:t>41</w:t>
        </w:r>
      </w:fldSimple>
      <w:bookmarkEnd w:id="288"/>
      <w:r w:rsidRPr="00A07201">
        <w:t xml:space="preserve"> Przykładowe cechy interesariuszy uczelni wyższej</w:t>
      </w:r>
      <w:bookmarkEnd w:id="289"/>
      <w:bookmarkEnd w:id="290"/>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91"/>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91"/>
      <w:r>
        <w:rPr>
          <w:rStyle w:val="Odwoaniedokomentarza"/>
          <w:rFonts w:ascii="Times New Roman" w:eastAsia="Times New Roman" w:hAnsi="Times New Roman"/>
          <w:szCs w:val="20"/>
          <w:lang w:eastAsia="pl-PL"/>
        </w:rPr>
        <w:commentReference w:id="291"/>
      </w:r>
    </w:p>
    <w:p w14:paraId="47055A25" w14:textId="77777777" w:rsidR="00FA6769" w:rsidRPr="00233788" w:rsidRDefault="00FA6769" w:rsidP="00FA6769">
      <w:pPr>
        <w:pStyle w:val="Nagwek3"/>
      </w:pPr>
      <w:r w:rsidRPr="00233788">
        <w:lastRenderedPageBreak/>
        <w:t>Sposoby komunikacji z różnymi grupami interesariuszy</w:t>
      </w:r>
      <w:bookmarkEnd w:id="282"/>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92" w:name="_Ref135910228"/>
      <w:bookmarkStart w:id="293" w:name="_Ref135910231"/>
      <w:bookmarkStart w:id="294" w:name="_Toc137806564"/>
      <w:r>
        <w:t>Rola intersariuszy w procesach zarządczych uczelni</w:t>
      </w:r>
    </w:p>
    <w:p w14:paraId="3E3D6775" w14:textId="77777777" w:rsidR="00FA6769" w:rsidRPr="00233788" w:rsidRDefault="00FA6769"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5"/>
      <w:r w:rsidRPr="00233788">
        <w:rPr>
          <w:rStyle w:val="Odwoaniedokomentarza"/>
          <w:rFonts w:ascii="Times New Roman" w:eastAsia="Times New Roman" w:hAnsi="Times New Roman"/>
          <w:color w:val="FF0000"/>
          <w:szCs w:val="20"/>
          <w:lang w:eastAsia="pl-PL"/>
        </w:rPr>
        <w:commentReference w:id="295"/>
      </w:r>
    </w:p>
    <w:p w14:paraId="12B53012" w14:textId="77777777" w:rsidR="00FA6769" w:rsidRPr="00233788" w:rsidRDefault="00FA6769" w:rsidP="00FA6769">
      <w:pPr>
        <w:keepNext/>
        <w:rPr>
          <w:noProof/>
          <w:color w:val="FF0000"/>
          <w:lang w:eastAsia="pl-PL"/>
        </w:rPr>
      </w:pPr>
      <w:commentRangeStart w:id="296"/>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7"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7"/>
    </w:p>
    <w:p w14:paraId="3A405A3B" w14:textId="77777777" w:rsidR="00FA6769" w:rsidRPr="00233788" w:rsidRDefault="00FA6769" w:rsidP="00FA6769">
      <w:pPr>
        <w:pStyle w:val="rdo"/>
      </w:pPr>
      <w:r w:rsidRPr="00233788">
        <w:t>Źródło: opracowanie własne.</w:t>
      </w:r>
      <w:commentRangeEnd w:id="296"/>
      <w:r w:rsidRPr="00233788">
        <w:rPr>
          <w:rStyle w:val="Odwoaniedokomentarza"/>
          <w:rFonts w:ascii="Times New Roman" w:hAnsi="Times New Roman"/>
          <w:bCs w:val="0"/>
          <w:color w:val="FF0000"/>
          <w:szCs w:val="20"/>
          <w:lang w:eastAsia="pl-PL"/>
        </w:rPr>
        <w:commentReference w:id="296"/>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8"/>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8"/>
      <w:r w:rsidRPr="00233788">
        <w:rPr>
          <w:rStyle w:val="Odwoaniedokomentarza"/>
          <w:rFonts w:ascii="Times New Roman" w:eastAsia="Times New Roman" w:hAnsi="Times New Roman"/>
          <w:color w:val="FF0000"/>
          <w:szCs w:val="20"/>
          <w:lang w:eastAsia="pl-PL"/>
        </w:rPr>
        <w:commentReference w:id="298"/>
      </w:r>
    </w:p>
    <w:p w14:paraId="096EB3E0" w14:textId="28D4360F" w:rsidR="00FA6769" w:rsidRDefault="00FA6769" w:rsidP="00FA6769">
      <w:pPr>
        <w:pStyle w:val="Rysunek"/>
      </w:pPr>
      <w:bookmarkStart w:id="299" w:name="_Ref134900321"/>
      <w:bookmarkStart w:id="300" w:name="_Ref134900311"/>
      <w:bookmarkStart w:id="301" w:name="_Toc149115670"/>
      <w:r w:rsidRPr="00233788">
        <w:t xml:space="preserve">Rysunek </w:t>
      </w:r>
      <w:fldSimple w:instr=" SEQ Rysunek \* ARABIC ">
        <w:r w:rsidR="00E87A7E">
          <w:rPr>
            <w:noProof/>
          </w:rPr>
          <w:t>22</w:t>
        </w:r>
      </w:fldSimple>
      <w:bookmarkEnd w:id="299"/>
      <w:r w:rsidRPr="00233788">
        <w:t xml:space="preserve"> Model poziomów relacji interesariuszy z uczelnią wyższą.</w:t>
      </w:r>
      <w:bookmarkEnd w:id="300"/>
      <w:bookmarkEnd w:id="301"/>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60A0D421" w:rsidR="00FA6769" w:rsidRPr="00233788" w:rsidRDefault="00FA6769" w:rsidP="00FA6769">
      <w:pPr>
        <w:pStyle w:val="Legenda"/>
        <w:keepNext/>
        <w:rPr>
          <w:color w:val="FF0000"/>
        </w:rPr>
      </w:pPr>
      <w:bookmarkStart w:id="302" w:name="_Ref134898201"/>
      <w:bookmarkStart w:id="30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42</w:t>
      </w:r>
      <w:r>
        <w:rPr>
          <w:color w:val="FF0000"/>
        </w:rPr>
        <w:fldChar w:fldCharType="end"/>
      </w:r>
      <w:r w:rsidRPr="00233788">
        <w:rPr>
          <w:color w:val="FF0000"/>
        </w:rPr>
        <w:t xml:space="preserve"> Narzędzie do analizy siły oddziaływań interesariuszy na uczelnię</w:t>
      </w:r>
      <w:bookmarkEnd w:id="302"/>
      <w:bookmarkEnd w:id="303"/>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4" w:name="_Toc137806567"/>
      <w:bookmarkEnd w:id="283"/>
      <w:bookmarkEnd w:id="292"/>
      <w:bookmarkEnd w:id="293"/>
      <w:bookmarkEnd w:id="29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4"/>
    </w:p>
    <w:p w14:paraId="598BB3CF" w14:textId="77777777" w:rsidR="00F922BA" w:rsidRPr="00233788" w:rsidRDefault="00F922BA" w:rsidP="00F922BA">
      <w:pPr>
        <w:pStyle w:val="Nagwek2"/>
        <w:rPr>
          <w:color w:val="FF0000"/>
        </w:rPr>
      </w:pPr>
      <w:bookmarkStart w:id="305" w:name="_Toc137806568"/>
      <w:r w:rsidRPr="00233788">
        <w:rPr>
          <w:color w:val="FF0000"/>
        </w:rPr>
        <w:t>Rola zarządzania jakością w doskonaleniu usług uczelni technicznych</w:t>
      </w:r>
      <w:bookmarkEnd w:id="305"/>
    </w:p>
    <w:p w14:paraId="138C91BE" w14:textId="381D5569" w:rsidR="00F922BA" w:rsidRDefault="00F922BA" w:rsidP="00F922BA">
      <w:pPr>
        <w:pStyle w:val="Nagwek2"/>
      </w:pPr>
      <w:bookmarkStart w:id="306" w:name="_Toc137806570"/>
      <w:r w:rsidRPr="00233788">
        <w:t xml:space="preserve">Różnice w postrzeganiu </w:t>
      </w:r>
      <w:r w:rsidR="00501216">
        <w:t xml:space="preserve">jakości </w:t>
      </w:r>
      <w:r w:rsidRPr="00233788">
        <w:t>przez różne grupy interesariuszy</w:t>
      </w:r>
      <w:bookmarkEnd w:id="306"/>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7"/>
      <w:r w:rsidR="00501216">
        <w:t>interesariuszy</w:t>
      </w:r>
      <w:r w:rsidR="00100EFD">
        <w:t xml:space="preserve"> </w:t>
      </w:r>
      <w:commentRangeEnd w:id="307"/>
      <w:r w:rsidR="00100EFD">
        <w:rPr>
          <w:rStyle w:val="Odwoaniedokomentarza"/>
          <w:rFonts w:ascii="Times New Roman" w:eastAsia="Times New Roman" w:hAnsi="Times New Roman"/>
          <w:szCs w:val="20"/>
          <w:lang w:eastAsia="pl-PL"/>
        </w:rPr>
        <w:commentReference w:id="307"/>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8" w:name="_Toc137806571"/>
      <w:r w:rsidRPr="00233788">
        <w:t xml:space="preserve">Założenia i cele badań </w:t>
      </w:r>
      <w:r w:rsidR="007B295C">
        <w:t>jakościowych: wywiady pogłębione z interesariuszami uczelni</w:t>
      </w:r>
      <w:bookmarkEnd w:id="308"/>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9"/>
      <w:r w:rsidR="00545BFC">
        <w:rPr>
          <w:rStyle w:val="Odwoaniedokomentarza"/>
          <w:rFonts w:ascii="Times New Roman" w:eastAsia="Times New Roman" w:hAnsi="Times New Roman"/>
          <w:szCs w:val="20"/>
          <w:lang w:eastAsia="pl-PL"/>
        </w:rPr>
        <w:commentReference w:id="309"/>
      </w:r>
    </w:p>
    <w:p w14:paraId="5EA47BD2" w14:textId="77777777" w:rsidR="00501216" w:rsidRPr="00233788" w:rsidRDefault="00501216" w:rsidP="00501216"/>
    <w:p w14:paraId="5E19CA8C" w14:textId="77777777" w:rsidR="00F922BA" w:rsidRDefault="00F922BA" w:rsidP="00F922BA">
      <w:pPr>
        <w:pStyle w:val="Nagwek3"/>
      </w:pPr>
      <w:bookmarkStart w:id="310" w:name="_Ref137733795"/>
      <w:bookmarkStart w:id="311" w:name="_Toc137806572"/>
      <w:r>
        <w:lastRenderedPageBreak/>
        <w:t>Analiza wyników badania jakościowego</w:t>
      </w:r>
      <w:bookmarkEnd w:id="310"/>
      <w:bookmarkEnd w:id="31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34104B1" w:rsidR="00CB323D" w:rsidRDefault="00CB323D" w:rsidP="00CB323D">
      <w:pPr>
        <w:pStyle w:val="Tytutabeli"/>
      </w:pPr>
      <w:bookmarkStart w:id="312" w:name="_Ref138254745"/>
      <w:bookmarkStart w:id="313" w:name="_Toc138254696"/>
      <w:bookmarkStart w:id="314" w:name="_Ref138254740"/>
      <w:r>
        <w:t xml:space="preserve">Tabela </w:t>
      </w:r>
      <w:fldSimple w:instr=" SEQ Tabela \* ARABIC ">
        <w:r w:rsidR="00C91CF1">
          <w:rPr>
            <w:noProof/>
          </w:rPr>
          <w:t>43</w:t>
        </w:r>
      </w:fldSimple>
      <w:bookmarkEnd w:id="312"/>
      <w:r>
        <w:t xml:space="preserve"> Liczba osób reprezentujących każdą z grup interesariuszy wśród 33 respondentów wywiadów pogłębionych</w:t>
      </w:r>
      <w:bookmarkEnd w:id="313"/>
      <w:bookmarkEnd w:id="31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5"/>
      <w:r w:rsidRPr="000F7C66">
        <w:t>(ID:29; NTech; A_R</w:t>
      </w:r>
      <w:r>
        <w:t>_P</w:t>
      </w:r>
      <w:r w:rsidRPr="000F7C66">
        <w:t xml:space="preserve">; 5; m; F; n/t) </w:t>
      </w:r>
      <w:commentRangeEnd w:id="315"/>
      <w:r w:rsidR="00E14ABA">
        <w:rPr>
          <w:rStyle w:val="Odwoaniedokomentarza"/>
          <w:rFonts w:ascii="Times New Roman" w:eastAsia="Times New Roman" w:hAnsi="Times New Roman"/>
          <w:i w:val="0"/>
          <w:iCs w:val="0"/>
          <w:color w:val="auto"/>
          <w:szCs w:val="20"/>
          <w:lang w:eastAsia="pl-PL"/>
        </w:rPr>
        <w:commentReference w:id="31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06E85D9" w:rsidR="00B81819" w:rsidRDefault="00B81819" w:rsidP="00B81819">
      <w:pPr>
        <w:pStyle w:val="Tytutabeli"/>
      </w:pPr>
      <w:bookmarkStart w:id="316" w:name="_Ref138080539"/>
      <w:bookmarkStart w:id="317" w:name="_Ref138080531"/>
      <w:bookmarkStart w:id="318" w:name="_Toc138254697"/>
      <w:r>
        <w:t xml:space="preserve">Tabela </w:t>
      </w:r>
      <w:fldSimple w:instr=" SEQ Tabela \* ARABIC ">
        <w:r w:rsidR="00C91CF1">
          <w:rPr>
            <w:noProof/>
          </w:rPr>
          <w:t>44</w:t>
        </w:r>
      </w:fldSimple>
      <w:bookmarkEnd w:id="316"/>
      <w:r>
        <w:t xml:space="preserve"> Liczba wskazań najważniejszych grup interesariuszy wśród 33 respondentów wywiadów pogłębionych</w:t>
      </w:r>
      <w:bookmarkEnd w:id="317"/>
      <w:bookmarkEnd w:id="31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9" w:name="_Toc137806574"/>
      <w:bookmarkStart w:id="320" w:name="_Toc137806573"/>
      <w:r>
        <w:lastRenderedPageBreak/>
        <w:t xml:space="preserve">(puste) </w:t>
      </w:r>
      <w:r w:rsidRPr="00233788">
        <w:t>Rola interesariuszy w praktyce zarządzania uczelniami technicznymi w Polsce</w:t>
      </w:r>
      <w:bookmarkEnd w:id="31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2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1" w:name="_Toc137806575"/>
      <w:r w:rsidRPr="00233788">
        <w:lastRenderedPageBreak/>
        <w:t>Koncepcja zarządzania jakością uczelni z uwzględnieniem interesariuszy</w:t>
      </w:r>
      <w:bookmarkEnd w:id="321"/>
    </w:p>
    <w:p w14:paraId="66394082" w14:textId="77777777" w:rsidR="00DD50DE" w:rsidRPr="00233788" w:rsidRDefault="00DD50DE" w:rsidP="00DD50DE">
      <w:pPr>
        <w:pStyle w:val="Nagwek2"/>
      </w:pPr>
      <w:bookmarkStart w:id="322" w:name="_Toc137806576"/>
      <w:commentRangeStart w:id="323"/>
      <w:r w:rsidRPr="00233788">
        <w:t xml:space="preserve">Metodologia </w:t>
      </w:r>
      <w:commentRangeEnd w:id="323"/>
      <w:r w:rsidR="00E14ABA">
        <w:rPr>
          <w:rStyle w:val="Odwoaniedokomentarza"/>
          <w:rFonts w:ascii="Times New Roman" w:eastAsia="Times New Roman" w:hAnsi="Times New Roman"/>
          <w:b w:val="0"/>
          <w:bCs w:val="0"/>
          <w:i w:val="0"/>
          <w:szCs w:val="20"/>
          <w:lang w:eastAsia="pl-PL"/>
        </w:rPr>
        <w:commentReference w:id="323"/>
      </w:r>
      <w:r w:rsidRPr="00233788">
        <w:t>doskonalenia jakości z wykorzystaniem pomiaru Indeksu Satysfakcji Interesariuszy</w:t>
      </w:r>
      <w:bookmarkEnd w:id="322"/>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4" w:name="_Toc137806578"/>
      <w:bookmarkStart w:id="325" w:name="_Ref137972036"/>
      <w:bookmarkStart w:id="326" w:name="_Ref138021609"/>
      <w:r w:rsidRPr="007B295C">
        <w:t>Założenia i c</w:t>
      </w:r>
      <w:r w:rsidR="003C08E8" w:rsidRPr="007B295C">
        <w:t xml:space="preserve">ele badań </w:t>
      </w:r>
      <w:bookmarkEnd w:id="324"/>
      <w:bookmarkEnd w:id="325"/>
      <w:r w:rsidRPr="007B295C">
        <w:t>ilościowych – statystyczno-empirycznych</w:t>
      </w:r>
      <w:bookmarkEnd w:id="326"/>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7"/>
      <w:r w:rsidRPr="00BC4204">
        <w:rPr>
          <w:noProof/>
          <w:lang w:eastAsia="pl-PL"/>
        </w:rPr>
        <w:drawing>
          <wp:inline distT="0" distB="0" distL="0" distR="0" wp14:anchorId="7F13C64E" wp14:editId="3808DBE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7"/>
      <w:r w:rsidR="00BC4204">
        <w:rPr>
          <w:rStyle w:val="Odwoaniedokomentarza"/>
          <w:rFonts w:ascii="Times New Roman" w:eastAsia="Times New Roman" w:hAnsi="Times New Roman"/>
          <w:szCs w:val="20"/>
          <w:lang w:eastAsia="pl-PL"/>
        </w:rPr>
        <w:commentReference w:id="327"/>
      </w:r>
    </w:p>
    <w:p w14:paraId="51CFF957" w14:textId="4C194659" w:rsidR="003C08E8" w:rsidRPr="00233788" w:rsidRDefault="003C08E8" w:rsidP="00BC4204">
      <w:pPr>
        <w:pStyle w:val="Rysunek"/>
      </w:pPr>
      <w:bookmarkStart w:id="328" w:name="_Ref437094338"/>
      <w:bookmarkStart w:id="329" w:name="_Ref437094349"/>
      <w:bookmarkStart w:id="330" w:name="_Toc437182121"/>
      <w:bookmarkStart w:id="331" w:name="_Toc149115671"/>
      <w:r w:rsidRPr="00BC4204">
        <w:t xml:space="preserve">Rysunek </w:t>
      </w:r>
      <w:fldSimple w:instr=" SEQ Rysunek \* ARABIC ">
        <w:r w:rsidR="00E87A7E">
          <w:rPr>
            <w:noProof/>
          </w:rPr>
          <w:t>23</w:t>
        </w:r>
      </w:fldSimple>
      <w:bookmarkEnd w:id="328"/>
      <w:r w:rsidRPr="00BC4204">
        <w:t xml:space="preserve"> Model relacji między jakością usług uczelni technicznej, a satysfakcją interesariuszy oraz zarobkami</w:t>
      </w:r>
      <w:r w:rsidRPr="00233788">
        <w:t xml:space="preserve"> absolwentów.</w:t>
      </w:r>
      <w:bookmarkEnd w:id="329"/>
      <w:bookmarkEnd w:id="330"/>
      <w:bookmarkEnd w:id="331"/>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EDEA1B3" w:rsidR="003C08E8" w:rsidRPr="00684943" w:rsidRDefault="003C08E8" w:rsidP="003C08E8">
      <w:pPr>
        <w:pStyle w:val="Tytutabeli"/>
      </w:pPr>
      <w:bookmarkStart w:id="332" w:name="_Ref134898899"/>
      <w:bookmarkStart w:id="333" w:name="_Toc138254698"/>
      <w:r w:rsidRPr="00684943">
        <w:t xml:space="preserve">Tabela </w:t>
      </w:r>
      <w:fldSimple w:instr=" SEQ Tabela \* ARABIC ">
        <w:r w:rsidR="00C91CF1">
          <w:rPr>
            <w:noProof/>
          </w:rPr>
          <w:t>45</w:t>
        </w:r>
      </w:fldSimple>
      <w:r w:rsidRPr="00684943">
        <w:t xml:space="preserve"> Wybrane grupy interesariuszy uwzględnione w badaniu satysfakcji interesariuszy polskich uczelni technicznych</w:t>
      </w:r>
      <w:bookmarkEnd w:id="332"/>
      <w:bookmarkEnd w:id="33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4"/>
      <w:commentRangeStart w:id="335"/>
      <w:r w:rsidRPr="00684943">
        <w:t>Do badania wybrano 2</w:t>
      </w:r>
      <w:r w:rsidR="003019CD" w:rsidRPr="00684943">
        <w:t>2</w:t>
      </w:r>
      <w:r w:rsidRPr="00684943">
        <w:t xml:space="preserve"> </w:t>
      </w:r>
      <w:r w:rsidR="00086FA2" w:rsidRPr="00684943">
        <w:t xml:space="preserve">publiczne </w:t>
      </w:r>
      <w:commentRangeEnd w:id="334"/>
      <w:r w:rsidR="00E14ABA">
        <w:rPr>
          <w:rStyle w:val="Odwoaniedokomentarza"/>
          <w:rFonts w:ascii="Times New Roman" w:eastAsia="Times New Roman" w:hAnsi="Times New Roman"/>
          <w:szCs w:val="20"/>
          <w:lang w:eastAsia="pl-PL"/>
        </w:rPr>
        <w:commentReference w:id="33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5"/>
      <w:r w:rsidR="00500A66">
        <w:rPr>
          <w:rStyle w:val="Odwoaniedokomentarza"/>
          <w:rFonts w:ascii="Times New Roman" w:eastAsia="Times New Roman" w:hAnsi="Times New Roman"/>
          <w:szCs w:val="20"/>
          <w:lang w:eastAsia="pl-PL"/>
        </w:rPr>
        <w:commentReference w:id="33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6"/>
      <w:r w:rsidRPr="00684943">
        <w:t>załącznik</w:t>
      </w:r>
      <w:r w:rsidR="00684943">
        <w:t>u 2.</w:t>
      </w:r>
      <w:commentRangeEnd w:id="336"/>
      <w:r w:rsidR="00684943">
        <w:rPr>
          <w:rStyle w:val="Odwoaniedokomentarza"/>
          <w:rFonts w:ascii="Times New Roman" w:eastAsia="Times New Roman" w:hAnsi="Times New Roman"/>
          <w:szCs w:val="20"/>
          <w:lang w:eastAsia="pl-PL"/>
        </w:rPr>
        <w:commentReference w:id="33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CFDEF3E" w:rsidR="003C08E8" w:rsidRPr="00684943" w:rsidRDefault="003C08E8" w:rsidP="003C08E8">
      <w:pPr>
        <w:pStyle w:val="Tytutabeli"/>
      </w:pPr>
      <w:bookmarkStart w:id="337" w:name="_Ref137642473"/>
      <w:bookmarkStart w:id="338" w:name="_Ref138019734"/>
      <w:bookmarkStart w:id="339" w:name="_Toc138254699"/>
      <w:r w:rsidRPr="00684943">
        <w:t xml:space="preserve">Tabela </w:t>
      </w:r>
      <w:fldSimple w:instr=" SEQ Tabela \* ARABIC ">
        <w:r w:rsidR="00C91CF1">
          <w:rPr>
            <w:noProof/>
          </w:rPr>
          <w:t>46</w:t>
        </w:r>
      </w:fldSimple>
      <w:bookmarkEnd w:id="337"/>
      <w:r w:rsidRPr="00684943">
        <w:t xml:space="preserve"> Zestawienie rodzajów użytych pytań na poszczególnych kwestionariuszach badania satysfakcji interesariuszy</w:t>
      </w:r>
      <w:bookmarkEnd w:id="338"/>
      <w:bookmarkEnd w:id="33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0" w:name="_Ref137647622"/>
      <w:bookmarkStart w:id="341" w:name="_Ref137647645"/>
      <w:bookmarkStart w:id="342" w:name="_Ref137763110"/>
      <w:bookmarkStart w:id="343" w:name="_Ref137763114"/>
      <w:bookmarkStart w:id="344" w:name="_Ref137805973"/>
      <w:bookmarkStart w:id="345" w:name="_Toc137806579"/>
      <w:r>
        <w:t xml:space="preserve">Analiza </w:t>
      </w:r>
      <w:r w:rsidR="00847F16">
        <w:t>grupy badawczej</w:t>
      </w:r>
      <w:r>
        <w:t xml:space="preserve"> badania kwestionariuszowego</w:t>
      </w:r>
      <w:bookmarkEnd w:id="340"/>
      <w:bookmarkEnd w:id="341"/>
      <w:bookmarkEnd w:id="342"/>
      <w:bookmarkEnd w:id="343"/>
      <w:bookmarkEnd w:id="344"/>
      <w:bookmarkEnd w:id="345"/>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B6B0079" w:rsidR="003C08E8" w:rsidRDefault="003C08E8" w:rsidP="003C08E8">
      <w:pPr>
        <w:pStyle w:val="Tytutabeli"/>
      </w:pPr>
      <w:bookmarkStart w:id="346" w:name="_Toc138254700"/>
      <w:r>
        <w:t xml:space="preserve">Tabela </w:t>
      </w:r>
      <w:fldSimple w:instr=" SEQ Tabela \* ARABIC ">
        <w:r w:rsidR="00C91CF1">
          <w:rPr>
            <w:noProof/>
          </w:rPr>
          <w:t>47</w:t>
        </w:r>
      </w:fldSimple>
      <w:r>
        <w:t xml:space="preserve"> Statystyki rezultatów liczby uzyskanych odpowiedzi uczestników badania kwestionariuszowego</w:t>
      </w:r>
      <w:bookmarkEnd w:id="34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67D9E1C2" w:rsidR="003C08E8" w:rsidRDefault="003C08E8" w:rsidP="003C08E8">
      <w:pPr>
        <w:pStyle w:val="Rysunek"/>
      </w:pPr>
      <w:bookmarkStart w:id="347" w:name="_Ref134900359"/>
      <w:bookmarkStart w:id="348" w:name="_Ref134900368"/>
      <w:bookmarkStart w:id="349" w:name="_Toc149115672"/>
      <w:r>
        <w:t xml:space="preserve">Rysunek </w:t>
      </w:r>
      <w:fldSimple w:instr=" SEQ Rysunek \* ARABIC ">
        <w:r w:rsidR="00E87A7E">
          <w:rPr>
            <w:noProof/>
          </w:rPr>
          <w:t>24</w:t>
        </w:r>
      </w:fldSimple>
      <w:bookmarkEnd w:id="347"/>
      <w:r>
        <w:t xml:space="preserve"> Struktura respondentów badania kwestionariuszowego wg płci</w:t>
      </w:r>
      <w:bookmarkEnd w:id="348"/>
      <w:bookmarkEnd w:id="349"/>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705E53F3" w:rsidR="003C08E8" w:rsidRDefault="003C08E8" w:rsidP="003C08E8">
      <w:pPr>
        <w:pStyle w:val="Rysunek"/>
      </w:pPr>
      <w:bookmarkStart w:id="350" w:name="_Ref134900397"/>
      <w:bookmarkStart w:id="351" w:name="_Ref134900388"/>
      <w:bookmarkStart w:id="352" w:name="_Ref134900624"/>
      <w:bookmarkStart w:id="353" w:name="_Toc149115673"/>
      <w:r>
        <w:t xml:space="preserve">Rysunek </w:t>
      </w:r>
      <w:fldSimple w:instr=" SEQ Rysunek \* ARABIC ">
        <w:r w:rsidR="00E87A7E">
          <w:rPr>
            <w:noProof/>
          </w:rPr>
          <w:t>25</w:t>
        </w:r>
      </w:fldSimple>
      <w:bookmarkEnd w:id="350"/>
      <w:r>
        <w:t xml:space="preserve"> Struktura respondentów badania kwestionariuszowego wg kategorii wiekowych</w:t>
      </w:r>
      <w:bookmarkEnd w:id="351"/>
      <w:bookmarkEnd w:id="352"/>
      <w:bookmarkEnd w:id="353"/>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3CC7F90E" w:rsidR="003C08E8" w:rsidRDefault="003C08E8" w:rsidP="003C08E8">
      <w:pPr>
        <w:pStyle w:val="Tytutabeli"/>
      </w:pPr>
      <w:bookmarkStart w:id="354" w:name="_Ref134898291"/>
      <w:bookmarkStart w:id="355" w:name="_Toc138254701"/>
      <w:r>
        <w:t xml:space="preserve">Tabela </w:t>
      </w:r>
      <w:fldSimple w:instr=" SEQ Tabela \* ARABIC ">
        <w:r w:rsidR="00C91CF1">
          <w:rPr>
            <w:noProof/>
          </w:rPr>
          <w:t>48</w:t>
        </w:r>
      </w:fldSimple>
      <w:bookmarkEnd w:id="354"/>
      <w:r>
        <w:t xml:space="preserve"> Liczba ludności Polski na dzień 31 grudnia 2020 r. wg wybranych kategorii wiekowych</w:t>
      </w:r>
      <w:bookmarkEnd w:id="35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7FFF1A31" w:rsidR="003C08E8" w:rsidRDefault="003C08E8" w:rsidP="003C08E8">
      <w:pPr>
        <w:pStyle w:val="Tytutabeli"/>
      </w:pPr>
      <w:bookmarkStart w:id="356" w:name="_Ref134898333"/>
      <w:bookmarkStart w:id="357" w:name="_Ref134898325"/>
      <w:bookmarkStart w:id="358" w:name="_Toc138254702"/>
      <w:r>
        <w:t xml:space="preserve">Tabela </w:t>
      </w:r>
      <w:fldSimple w:instr=" SEQ Tabela \* ARABIC ">
        <w:r w:rsidR="00C91CF1">
          <w:rPr>
            <w:noProof/>
          </w:rPr>
          <w:t>49</w:t>
        </w:r>
      </w:fldSimple>
      <w:bookmarkEnd w:id="356"/>
      <w:r>
        <w:t xml:space="preserve"> </w:t>
      </w:r>
      <w:r w:rsidRPr="008541D0">
        <w:t>Oszacowanie struktury populacji badanej absolwentów i studentów wg wybranych grup wiekowych</w:t>
      </w:r>
      <w:bookmarkEnd w:id="357"/>
      <w:bookmarkEnd w:id="35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0B26A261" w:rsidR="003C08E8" w:rsidRDefault="003C08E8" w:rsidP="003C08E8">
      <w:pPr>
        <w:pStyle w:val="Rysunek"/>
      </w:pPr>
      <w:bookmarkStart w:id="359" w:name="_Ref134900457"/>
      <w:bookmarkStart w:id="360" w:name="_Ref134900450"/>
      <w:bookmarkStart w:id="361" w:name="_Toc149115674"/>
      <w:r w:rsidRPr="00375829">
        <w:t xml:space="preserve">Rysunek </w:t>
      </w:r>
      <w:fldSimple w:instr=" SEQ Rysunek \* ARABIC ">
        <w:r w:rsidR="00E87A7E">
          <w:rPr>
            <w:noProof/>
          </w:rPr>
          <w:t>26</w:t>
        </w:r>
      </w:fldSimple>
      <w:bookmarkEnd w:id="359"/>
      <w:r w:rsidRPr="00375829">
        <w:t xml:space="preserve"> Struktura respondentów badania kwestionariuszowego wg kryterium kategorii i wielkości </w:t>
      </w:r>
      <w:r w:rsidRPr="00375829">
        <w:br/>
      </w:r>
      <w:r>
        <w:t>miejscowości pochodzenia</w:t>
      </w:r>
      <w:bookmarkEnd w:id="360"/>
      <w:bookmarkEnd w:id="361"/>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035E5290" w:rsidR="003C08E8" w:rsidRPr="0031651A" w:rsidRDefault="003C08E8" w:rsidP="003C08E8">
      <w:pPr>
        <w:pStyle w:val="Rysunek"/>
      </w:pPr>
      <w:bookmarkStart w:id="362" w:name="_Ref134900483"/>
      <w:bookmarkStart w:id="363" w:name="_Ref134900476"/>
      <w:bookmarkStart w:id="364" w:name="_Ref134900494"/>
      <w:bookmarkStart w:id="365" w:name="_Ref134900512"/>
      <w:bookmarkStart w:id="366" w:name="_Toc149115675"/>
      <w:r w:rsidRPr="0031651A">
        <w:t xml:space="preserve">Rysunek </w:t>
      </w:r>
      <w:fldSimple w:instr=" SEQ Rysunek \* ARABIC ">
        <w:r w:rsidR="00E87A7E">
          <w:rPr>
            <w:noProof/>
          </w:rPr>
          <w:t>27</w:t>
        </w:r>
      </w:fldSimple>
      <w:bookmarkEnd w:id="362"/>
      <w:r w:rsidRPr="0031651A">
        <w:t xml:space="preserve"> Struktura respondentów badania kwestionariuszowego wg przynależności do grup interesariuszy</w:t>
      </w:r>
      <w:bookmarkEnd w:id="363"/>
      <w:bookmarkEnd w:id="364"/>
      <w:bookmarkEnd w:id="365"/>
      <w:bookmarkEnd w:id="366"/>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7407B8BF" w:rsidR="003C08E8" w:rsidRDefault="003C08E8" w:rsidP="003C08E8">
      <w:pPr>
        <w:pStyle w:val="Rysunek"/>
      </w:pPr>
      <w:bookmarkStart w:id="367" w:name="_Ref134900542"/>
      <w:bookmarkStart w:id="368" w:name="_Ref134900535"/>
      <w:bookmarkStart w:id="36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68"/>
      <w:bookmarkEnd w:id="369"/>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2EB1A269" w:rsidR="003C08E8" w:rsidRDefault="003C08E8" w:rsidP="003C08E8">
      <w:pPr>
        <w:pStyle w:val="Rysunek"/>
      </w:pPr>
      <w:bookmarkStart w:id="370" w:name="_Ref134900561"/>
      <w:bookmarkStart w:id="371" w:name="_Ref137806801"/>
      <w:bookmarkStart w:id="372" w:name="_Toc149115677"/>
      <w:r>
        <w:t xml:space="preserve">Rysunek </w:t>
      </w:r>
      <w:fldSimple w:instr=" SEQ Rysunek \* ARABIC ">
        <w:r w:rsidR="00E87A7E">
          <w:rPr>
            <w:noProof/>
          </w:rPr>
          <w:t>29</w:t>
        </w:r>
      </w:fldSimple>
      <w:bookmarkEnd w:id="370"/>
      <w:r>
        <w:t xml:space="preserve"> Struktura respondentów badania kwestionariuszowego z grupy absolwentów uczelni wg płci</w:t>
      </w:r>
      <w:bookmarkEnd w:id="371"/>
      <w:bookmarkEnd w:id="372"/>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35277847" w:rsidR="003C08E8" w:rsidRDefault="003C08E8" w:rsidP="003C08E8">
      <w:pPr>
        <w:pStyle w:val="Rysunek"/>
      </w:pPr>
      <w:bookmarkStart w:id="373" w:name="_Ref134900651"/>
      <w:bookmarkStart w:id="374" w:name="_Ref134900615"/>
      <w:bookmarkStart w:id="375" w:name="_Ref134900644"/>
      <w:bookmarkStart w:id="376" w:name="_Ref137806762"/>
      <w:bookmarkStart w:id="377" w:name="_Toc149115678"/>
      <w:r>
        <w:t xml:space="preserve">Rysunek </w:t>
      </w:r>
      <w:fldSimple w:instr=" SEQ Rysunek \* ARABIC ">
        <w:r w:rsidR="00E87A7E">
          <w:rPr>
            <w:noProof/>
          </w:rPr>
          <w:t>30</w:t>
        </w:r>
      </w:fldSimple>
      <w:bookmarkEnd w:id="373"/>
      <w:r>
        <w:t xml:space="preserve"> Struktura respondentów badania kwestionariuszowego z grupy absolwentów uczelni wg kategorii wiekowych</w:t>
      </w:r>
      <w:bookmarkEnd w:id="374"/>
      <w:bookmarkEnd w:id="375"/>
      <w:bookmarkEnd w:id="376"/>
      <w:bookmarkEnd w:id="377"/>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0B19CE71" w:rsidR="003C08E8" w:rsidRDefault="003C08E8" w:rsidP="003C08E8">
      <w:pPr>
        <w:pStyle w:val="Rysunek"/>
      </w:pPr>
      <w:bookmarkStart w:id="378" w:name="_Ref134900684"/>
      <w:bookmarkStart w:id="379" w:name="_Ref134900676"/>
      <w:bookmarkStart w:id="380" w:name="_Ref134900706"/>
      <w:bookmarkStart w:id="381" w:name="_Toc149115679"/>
      <w:r>
        <w:t xml:space="preserve">Rysunek </w:t>
      </w:r>
      <w:fldSimple w:instr=" SEQ Rysunek \* ARABIC ">
        <w:r w:rsidR="00E87A7E">
          <w:rPr>
            <w:noProof/>
          </w:rPr>
          <w:t>31</w:t>
        </w:r>
      </w:fldSimple>
      <w:bookmarkEnd w:id="378"/>
      <w:r>
        <w:t xml:space="preserve"> Struktura respondentów badania kwestionariuszowego należących do grupy absolwentów wg rodzaju ukończonej uczelni.</w:t>
      </w:r>
      <w:bookmarkEnd w:id="379"/>
      <w:bookmarkEnd w:id="380"/>
      <w:bookmarkEnd w:id="381"/>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2"/>
      <w:r>
        <w:rPr>
          <w:rStyle w:val="Odwoaniedokomentarza"/>
          <w:rFonts w:ascii="Times New Roman" w:eastAsia="Times New Roman" w:hAnsi="Times New Roman"/>
          <w:szCs w:val="20"/>
          <w:lang w:eastAsia="pl-PL"/>
        </w:rPr>
        <w:commentReference w:id="382"/>
      </w:r>
    </w:p>
    <w:p w14:paraId="5B40B9BE" w14:textId="0BE3DF3C" w:rsidR="003C08E8" w:rsidRDefault="003C08E8" w:rsidP="003C08E8">
      <w:pPr>
        <w:pStyle w:val="Rysunek"/>
      </w:pPr>
      <w:bookmarkStart w:id="383" w:name="_Ref134895617"/>
      <w:bookmarkStart w:id="384" w:name="_Ref134895603"/>
      <w:bookmarkStart w:id="385" w:name="_Toc149115680"/>
      <w:r>
        <w:t xml:space="preserve">Rysunek </w:t>
      </w:r>
      <w:fldSimple w:instr=" SEQ Rysunek \* ARABIC ">
        <w:r w:rsidR="00E87A7E">
          <w:rPr>
            <w:noProof/>
          </w:rPr>
          <w:t>32</w:t>
        </w:r>
      </w:fldSimple>
      <w:bookmarkEnd w:id="383"/>
      <w:r>
        <w:t xml:space="preserve"> Struktura grupy absolwentów respondentów badania kwestionariuszowego ze względu na ocenianą uczelnię</w:t>
      </w:r>
      <w:bookmarkEnd w:id="384"/>
      <w:bookmarkEnd w:id="385"/>
    </w:p>
    <w:p w14:paraId="5D229F8A" w14:textId="77777777" w:rsidR="003C08E8" w:rsidRDefault="003C08E8" w:rsidP="00106236">
      <w:pPr>
        <w:pStyle w:val="rdo"/>
      </w:pPr>
      <w:r>
        <w:t>Źródło: opracowanie własne</w:t>
      </w:r>
    </w:p>
    <w:p w14:paraId="144F5218" w14:textId="40C09F88" w:rsidR="003C08E8" w:rsidRDefault="003C08E8" w:rsidP="003C08E8">
      <w:commentRangeStart w:id="386"/>
      <w:r>
        <w:t xml:space="preserve">Już pobieżna analiza informacji </w:t>
      </w:r>
      <w:commentRangeEnd w:id="386"/>
      <w:r w:rsidR="00E14ABA">
        <w:rPr>
          <w:rStyle w:val="Odwoaniedokomentarza"/>
          <w:rFonts w:ascii="Times New Roman" w:eastAsia="Times New Roman" w:hAnsi="Times New Roman"/>
          <w:szCs w:val="20"/>
          <w:lang w:eastAsia="pl-PL"/>
        </w:rPr>
        <w:commentReference w:id="386"/>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7" w:name="_Ref437093143"/>
      <w:bookmarkStart w:id="388" w:name="_Ref437093160"/>
      <w:bookmarkStart w:id="389" w:name="_Ref437181714"/>
      <w:bookmarkStart w:id="390" w:name="_Toc137806577"/>
      <w:bookmarkStart w:id="391" w:name="_Toc137806580"/>
      <w:r w:rsidRPr="00847F16">
        <w:t>Pomiar satysfakcji interesariuszy uczelni wyższych technicznych jako efektu działań uczelni</w:t>
      </w:r>
      <w:bookmarkEnd w:id="387"/>
      <w:bookmarkEnd w:id="388"/>
      <w:bookmarkEnd w:id="389"/>
      <w:bookmarkEnd w:id="39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2"/>
      <w:r>
        <w:rPr>
          <w:rStyle w:val="Odwoaniedokomentarza"/>
          <w:rFonts w:ascii="Times New Roman" w:eastAsia="Times New Roman" w:hAnsi="Times New Roman"/>
          <w:szCs w:val="20"/>
          <w:lang w:eastAsia="pl-PL"/>
        </w:rPr>
        <w:commentReference w:id="392"/>
      </w:r>
      <w:r>
        <w:t xml:space="preserve"> </w:t>
      </w:r>
    </w:p>
    <w:p w14:paraId="15724AE2" w14:textId="4788BD2C" w:rsidR="00847F16" w:rsidRDefault="00847F16" w:rsidP="00847F16">
      <w:pPr>
        <w:pStyle w:val="Rysunek"/>
      </w:pPr>
      <w:bookmarkStart w:id="393" w:name="_Ref134900831"/>
      <w:bookmarkStart w:id="394" w:name="_Ref134900820"/>
      <w:bookmarkStart w:id="395" w:name="_Toc149115681"/>
      <w:r>
        <w:t xml:space="preserve">Rysunek </w:t>
      </w:r>
      <w:fldSimple w:instr=" SEQ Rysunek \* ARABIC ">
        <w:r w:rsidR="00E87A7E">
          <w:rPr>
            <w:noProof/>
          </w:rPr>
          <w:t>33</w:t>
        </w:r>
      </w:fldSimple>
      <w:bookmarkEnd w:id="39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4"/>
      <w:bookmarkEnd w:id="395"/>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6"/>
      <w:r>
        <w:rPr>
          <w:rStyle w:val="Odwoaniedokomentarza"/>
          <w:rFonts w:ascii="Times New Roman" w:eastAsia="Times New Roman" w:hAnsi="Times New Roman"/>
          <w:szCs w:val="20"/>
          <w:lang w:eastAsia="pl-PL"/>
        </w:rPr>
        <w:commentReference w:id="396"/>
      </w:r>
    </w:p>
    <w:p w14:paraId="14E923DD" w14:textId="4E3CD275" w:rsidR="00847F16" w:rsidRDefault="00847F16" w:rsidP="00847F16">
      <w:pPr>
        <w:pStyle w:val="Rysunek"/>
      </w:pPr>
      <w:bookmarkStart w:id="397" w:name="_Ref134900872"/>
      <w:bookmarkStart w:id="398" w:name="_Ref134900864"/>
      <w:bookmarkStart w:id="399" w:name="_Ref134901075"/>
      <w:bookmarkStart w:id="400" w:name="_Toc149115682"/>
      <w:r>
        <w:t xml:space="preserve">Rysunek </w:t>
      </w:r>
      <w:fldSimple w:instr=" SEQ Rysunek \* ARABIC ">
        <w:r w:rsidR="00E87A7E">
          <w:rPr>
            <w:noProof/>
          </w:rPr>
          <w:t>34</w:t>
        </w:r>
      </w:fldSimple>
      <w:bookmarkEnd w:id="39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8"/>
      <w:bookmarkEnd w:id="399"/>
      <w:bookmarkEnd w:id="400"/>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1"/>
      <w:r>
        <w:rPr>
          <w:rStyle w:val="Odwoaniedokomentarza"/>
          <w:rFonts w:ascii="Times New Roman" w:eastAsia="Times New Roman" w:hAnsi="Times New Roman"/>
          <w:szCs w:val="20"/>
          <w:lang w:eastAsia="pl-PL"/>
        </w:rPr>
        <w:commentReference w:id="401"/>
      </w:r>
    </w:p>
    <w:p w14:paraId="55C93E8D" w14:textId="00AB9A49" w:rsidR="00847F16" w:rsidRDefault="00847F16" w:rsidP="00847F16">
      <w:pPr>
        <w:pStyle w:val="Tytutabeli"/>
      </w:pPr>
      <w:bookmarkStart w:id="402" w:name="_Ref134901104"/>
      <w:bookmarkStart w:id="403" w:name="_Ref134901095"/>
      <w:bookmarkStart w:id="404" w:name="_Ref134901141"/>
      <w:bookmarkStart w:id="405" w:name="_Toc149115683"/>
      <w:r>
        <w:t xml:space="preserve">Rysunek </w:t>
      </w:r>
      <w:fldSimple w:instr=" SEQ Rysunek \* ARABIC ">
        <w:r w:rsidR="00E87A7E">
          <w:rPr>
            <w:noProof/>
          </w:rPr>
          <w:t>35</w:t>
        </w:r>
      </w:fldSimple>
      <w:bookmarkEnd w:id="40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3"/>
      <w:bookmarkEnd w:id="404"/>
      <w:bookmarkEnd w:id="405"/>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6"/>
      <w:r>
        <w:rPr>
          <w:rStyle w:val="Odwoaniedokomentarza"/>
          <w:rFonts w:ascii="Times New Roman" w:eastAsia="Times New Roman" w:hAnsi="Times New Roman"/>
          <w:szCs w:val="20"/>
          <w:lang w:eastAsia="pl-PL"/>
        </w:rPr>
        <w:commentReference w:id="406"/>
      </w:r>
    </w:p>
    <w:p w14:paraId="3470D932" w14:textId="1B28439A" w:rsidR="00847F16" w:rsidRDefault="00847F16" w:rsidP="00847F16">
      <w:pPr>
        <w:pStyle w:val="Tytutabeli"/>
      </w:pPr>
      <w:bookmarkStart w:id="407" w:name="_Ref134901184"/>
      <w:bookmarkStart w:id="408" w:name="_Ref134901176"/>
      <w:bookmarkStart w:id="409" w:name="_Toc149115684"/>
      <w:r>
        <w:t xml:space="preserve">Rysunek </w:t>
      </w:r>
      <w:fldSimple w:instr=" SEQ Rysunek \* ARABIC ">
        <w:r w:rsidR="00E87A7E">
          <w:rPr>
            <w:noProof/>
          </w:rPr>
          <w:t>36</w:t>
        </w:r>
      </w:fldSimple>
      <w:bookmarkEnd w:id="40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8"/>
      <w:bookmarkEnd w:id="409"/>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0"/>
      <w:r>
        <w:rPr>
          <w:rStyle w:val="Odwoaniedokomentarza"/>
          <w:rFonts w:ascii="Times New Roman" w:eastAsia="Times New Roman" w:hAnsi="Times New Roman"/>
          <w:szCs w:val="20"/>
          <w:lang w:eastAsia="pl-PL"/>
        </w:rPr>
        <w:commentReference w:id="410"/>
      </w:r>
    </w:p>
    <w:p w14:paraId="574628FF" w14:textId="13634C15" w:rsidR="00847F16" w:rsidRDefault="00847F16" w:rsidP="00847F16">
      <w:pPr>
        <w:pStyle w:val="Tytutabeli"/>
      </w:pPr>
      <w:bookmarkStart w:id="411" w:name="_Ref134901235"/>
      <w:bookmarkStart w:id="412" w:name="_Ref134901227"/>
      <w:bookmarkStart w:id="413" w:name="_Toc149115685"/>
      <w:r>
        <w:t xml:space="preserve">Rysunek </w:t>
      </w:r>
      <w:fldSimple w:instr=" SEQ Rysunek \* ARABIC ">
        <w:r w:rsidR="00E87A7E">
          <w:rPr>
            <w:noProof/>
          </w:rPr>
          <w:t>37</w:t>
        </w:r>
      </w:fldSimple>
      <w:bookmarkEnd w:id="41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2"/>
      <w:bookmarkEnd w:id="413"/>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4"/>
      <w:commentRangeStart w:id="415"/>
      <w:commentRangeStart w:id="41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4"/>
      <w:r>
        <w:rPr>
          <w:rStyle w:val="Odwoaniedokomentarza"/>
          <w:rFonts w:ascii="Times New Roman" w:eastAsia="Times New Roman" w:hAnsi="Times New Roman"/>
          <w:szCs w:val="20"/>
          <w:lang w:eastAsia="pl-PL"/>
        </w:rPr>
        <w:commentReference w:id="414"/>
      </w:r>
      <w:commentRangeEnd w:id="415"/>
      <w:r>
        <w:rPr>
          <w:rStyle w:val="Odwoaniedokomentarza"/>
          <w:rFonts w:ascii="Times New Roman" w:eastAsia="Times New Roman" w:hAnsi="Times New Roman"/>
          <w:szCs w:val="20"/>
          <w:lang w:eastAsia="pl-PL"/>
        </w:rPr>
        <w:commentReference w:id="415"/>
      </w:r>
      <w:commentRangeEnd w:id="416"/>
      <w:r>
        <w:rPr>
          <w:rStyle w:val="Odwoaniedokomentarza"/>
          <w:rFonts w:ascii="Times New Roman" w:eastAsia="Times New Roman" w:hAnsi="Times New Roman"/>
          <w:szCs w:val="20"/>
          <w:lang w:eastAsia="pl-PL"/>
        </w:rPr>
        <w:commentReference w:id="416"/>
      </w:r>
    </w:p>
    <w:p w14:paraId="4AFF8B4B" w14:textId="7B49C8E2" w:rsidR="00847F16" w:rsidRDefault="00847F16" w:rsidP="00847F16">
      <w:pPr>
        <w:pStyle w:val="Tytutabeli"/>
      </w:pPr>
      <w:bookmarkStart w:id="417" w:name="_Ref134901293"/>
      <w:bookmarkStart w:id="418" w:name="_Ref134901286"/>
      <w:bookmarkStart w:id="419" w:name="_Toc149115686"/>
      <w:r>
        <w:t xml:space="preserve">Rysunek </w:t>
      </w:r>
      <w:fldSimple w:instr=" SEQ Rysunek \* ARABIC ">
        <w:r w:rsidR="00E87A7E">
          <w:rPr>
            <w:noProof/>
          </w:rPr>
          <w:t>38</w:t>
        </w:r>
      </w:fldSimple>
      <w:bookmarkEnd w:id="41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8"/>
      <w:bookmarkEnd w:id="419"/>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0"/>
      <w:r>
        <w:rPr>
          <w:rStyle w:val="Odwoaniedokomentarza"/>
          <w:rFonts w:ascii="Times New Roman" w:eastAsia="Times New Roman" w:hAnsi="Times New Roman"/>
          <w:szCs w:val="20"/>
          <w:lang w:eastAsia="pl-PL"/>
        </w:rPr>
        <w:commentReference w:id="420"/>
      </w:r>
    </w:p>
    <w:p w14:paraId="6A71502E" w14:textId="2C22B50E" w:rsidR="00847F16" w:rsidRDefault="00847F16" w:rsidP="00847F16">
      <w:pPr>
        <w:pStyle w:val="Tytutabeli"/>
      </w:pPr>
      <w:bookmarkStart w:id="421" w:name="_Ref134901370"/>
      <w:bookmarkStart w:id="422" w:name="_Ref134901363"/>
      <w:bookmarkStart w:id="423" w:name="_Toc149115687"/>
      <w:r>
        <w:t xml:space="preserve">Rysunek </w:t>
      </w:r>
      <w:fldSimple w:instr=" SEQ Rysunek \* ARABIC ">
        <w:r w:rsidR="00E87A7E">
          <w:rPr>
            <w:noProof/>
          </w:rPr>
          <w:t>39</w:t>
        </w:r>
      </w:fldSimple>
      <w:bookmarkEnd w:id="42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2"/>
      <w:bookmarkEnd w:id="423"/>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4"/>
      <w:r>
        <w:rPr>
          <w:rStyle w:val="Odwoaniedokomentarza"/>
          <w:rFonts w:ascii="Times New Roman" w:eastAsia="Times New Roman" w:hAnsi="Times New Roman"/>
          <w:szCs w:val="20"/>
          <w:lang w:eastAsia="pl-PL"/>
        </w:rPr>
        <w:commentReference w:id="424"/>
      </w:r>
    </w:p>
    <w:p w14:paraId="2D07F081" w14:textId="514ABDCF" w:rsidR="00847F16" w:rsidRDefault="00847F16" w:rsidP="00847F16">
      <w:pPr>
        <w:pStyle w:val="Tytutabeli"/>
      </w:pPr>
      <w:bookmarkStart w:id="425" w:name="_Ref134901424"/>
      <w:bookmarkStart w:id="426" w:name="_Ref134901416"/>
      <w:bookmarkStart w:id="427" w:name="_Toc149115688"/>
      <w:r>
        <w:t xml:space="preserve">Rysunek </w:t>
      </w:r>
      <w:fldSimple w:instr=" SEQ Rysunek \* ARABIC ">
        <w:r w:rsidR="00E87A7E">
          <w:rPr>
            <w:noProof/>
          </w:rPr>
          <w:t>40</w:t>
        </w:r>
      </w:fldSimple>
      <w:bookmarkEnd w:id="42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6"/>
      <w:bookmarkEnd w:id="427"/>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CA16311" w:rsidR="00847F16" w:rsidRDefault="00847F16" w:rsidP="00847F16">
      <w:pPr>
        <w:pStyle w:val="Tytutabeli"/>
      </w:pPr>
      <w:bookmarkStart w:id="428" w:name="_Ref134898419"/>
      <w:bookmarkStart w:id="429" w:name="_Ref134898408"/>
      <w:bookmarkStart w:id="430" w:name="_Ref134898474"/>
      <w:bookmarkStart w:id="431" w:name="_Toc138254703"/>
      <w:r>
        <w:t xml:space="preserve">Tabela </w:t>
      </w:r>
      <w:fldSimple w:instr=" SEQ Tabela \* ARABIC ">
        <w:r w:rsidR="00C91CF1">
          <w:rPr>
            <w:noProof/>
          </w:rPr>
          <w:t>50</w:t>
        </w:r>
      </w:fldSimple>
      <w:bookmarkEnd w:id="428"/>
      <w:r>
        <w:t xml:space="preserve"> Zestawienie wyników odpowiedzi na pytania dotyczące satysfakcji z usług uczelni w ramach różnych grup respondentów badania kwestionariuszowego</w:t>
      </w:r>
      <w:bookmarkEnd w:id="429"/>
      <w:bookmarkEnd w:id="430"/>
      <w:bookmarkEnd w:id="43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72B5DE9" w:rsidR="00847F16" w:rsidRDefault="00847F16" w:rsidP="00847F16">
      <w:pPr>
        <w:pStyle w:val="Tytutabeli"/>
      </w:pPr>
      <w:bookmarkStart w:id="432" w:name="_Ref134898522"/>
      <w:bookmarkStart w:id="433" w:name="_Ref134898513"/>
      <w:bookmarkStart w:id="434" w:name="_Ref134898540"/>
      <w:bookmarkStart w:id="435" w:name="_Toc138254704"/>
      <w:r>
        <w:t xml:space="preserve">Tabela </w:t>
      </w:r>
      <w:fldSimple w:instr=" SEQ Tabela \* ARABIC ">
        <w:r w:rsidR="00C91CF1">
          <w:rPr>
            <w:noProof/>
          </w:rPr>
          <w:t>51</w:t>
        </w:r>
      </w:fldSimple>
      <w:bookmarkEnd w:id="432"/>
      <w:r>
        <w:t xml:space="preserve"> Uśrednione wagi istotności wpływu na ocenę SSI poszczególnych grup interesariuszy</w:t>
      </w:r>
      <w:bookmarkEnd w:id="433"/>
      <w:bookmarkEnd w:id="434"/>
      <w:bookmarkEnd w:id="43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7C1CD267" w:rsidR="00847F16" w:rsidRDefault="00847F16" w:rsidP="00847F16">
      <w:pPr>
        <w:pStyle w:val="Tytutabeli"/>
      </w:pPr>
      <w:bookmarkStart w:id="436" w:name="_Ref134898572"/>
      <w:bookmarkStart w:id="437" w:name="_Ref134898564"/>
      <w:bookmarkStart w:id="438" w:name="_Ref134898594"/>
      <w:bookmarkStart w:id="439" w:name="_Toc138254705"/>
      <w:r>
        <w:t xml:space="preserve">Tabela </w:t>
      </w:r>
      <w:fldSimple w:instr=" SEQ Tabela \* ARABIC ">
        <w:r w:rsidR="00C91CF1">
          <w:rPr>
            <w:noProof/>
          </w:rPr>
          <w:t>52</w:t>
        </w:r>
      </w:fldSimple>
      <w:bookmarkEnd w:id="436"/>
      <w:r>
        <w:t xml:space="preserve"> Wartości cząstkowych SSI dla poszczególnych grup interesariuszy.</w:t>
      </w:r>
      <w:bookmarkEnd w:id="437"/>
      <w:bookmarkEnd w:id="438"/>
      <w:bookmarkEnd w:id="43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0"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91"/>
      <w:bookmarkEnd w:id="440"/>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1"/>
      <w:r w:rsidR="002B27E1">
        <w:t>załączniku 3</w:t>
      </w:r>
      <w:commentRangeEnd w:id="441"/>
      <w:r w:rsidR="002B27E1">
        <w:rPr>
          <w:rStyle w:val="Odwoaniedokomentarza"/>
          <w:rFonts w:ascii="Times New Roman" w:eastAsia="Times New Roman" w:hAnsi="Times New Roman"/>
          <w:szCs w:val="20"/>
          <w:lang w:eastAsia="pl-PL"/>
        </w:rPr>
        <w:commentReference w:id="44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6D882AA" w:rsidR="004D677F" w:rsidRDefault="004D677F" w:rsidP="004D677F">
      <w:pPr>
        <w:pStyle w:val="Tytutabeli"/>
      </w:pPr>
      <w:bookmarkStart w:id="442" w:name="_Ref137661449"/>
      <w:bookmarkStart w:id="443" w:name="_Ref137661439"/>
      <w:bookmarkStart w:id="444" w:name="_Toc138254706"/>
      <w:r>
        <w:t xml:space="preserve">Tabela </w:t>
      </w:r>
      <w:fldSimple w:instr=" SEQ Tabela \* ARABIC ">
        <w:r w:rsidR="00C91CF1">
          <w:rPr>
            <w:noProof/>
          </w:rPr>
          <w:t>53</w:t>
        </w:r>
      </w:fldSimple>
      <w:bookmarkEnd w:id="44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3"/>
      <w:r w:rsidR="001E1A75">
        <w:t>; N=120</w:t>
      </w:r>
      <w:bookmarkEnd w:id="44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3D4097CF" w:rsidR="009677FC" w:rsidRDefault="009677FC" w:rsidP="009677FC">
      <w:pPr>
        <w:pStyle w:val="Tytutabeli"/>
      </w:pPr>
      <w:bookmarkStart w:id="445" w:name="_Ref137715854"/>
      <w:bookmarkStart w:id="446" w:name="_Ref137715835"/>
      <w:bookmarkStart w:id="447" w:name="_Toc138254707"/>
      <w:r>
        <w:t xml:space="preserve">Tabela </w:t>
      </w:r>
      <w:fldSimple w:instr=" SEQ Tabela \* ARABIC ">
        <w:r w:rsidR="00C91CF1">
          <w:rPr>
            <w:noProof/>
          </w:rPr>
          <w:t>54</w:t>
        </w:r>
      </w:fldSimple>
      <w:bookmarkEnd w:id="445"/>
      <w:r>
        <w:t xml:space="preserve"> Korelacje pomiędzy klasyfikowaniem uczelni jako techniczną, a wynagrodzeniem i zatrudnieniem absolwentów po roku i po 3 latach od ukończenia studiów.</w:t>
      </w:r>
      <w:bookmarkEnd w:id="446"/>
      <w:bookmarkEnd w:id="44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826CB9F" w:rsidR="00A51435" w:rsidRDefault="00A51435" w:rsidP="00A51435">
      <w:pPr>
        <w:pStyle w:val="Tytutabeli"/>
      </w:pPr>
      <w:bookmarkStart w:id="448" w:name="_Ref136544259"/>
      <w:bookmarkStart w:id="449" w:name="_Ref136544219"/>
      <w:bookmarkStart w:id="450" w:name="_Toc138254708"/>
      <w:r>
        <w:t xml:space="preserve">Tabela </w:t>
      </w:r>
      <w:fldSimple w:instr=" SEQ Tabela \* ARABIC ">
        <w:r w:rsidR="00C91CF1">
          <w:rPr>
            <w:noProof/>
          </w:rPr>
          <w:t>55</w:t>
        </w:r>
      </w:fldSimple>
      <w:bookmarkEnd w:id="448"/>
      <w:r>
        <w:t xml:space="preserve"> Interpretacja zakresów wartości korelacji r-Pearsona</w:t>
      </w:r>
      <w:bookmarkEnd w:id="449"/>
      <w:bookmarkEnd w:id="45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3DE1DC07" w:rsidR="00421C8A" w:rsidRDefault="00421C8A" w:rsidP="00421C8A">
      <w:pPr>
        <w:pStyle w:val="Tytutabeli"/>
      </w:pPr>
      <w:bookmarkStart w:id="451" w:name="_Ref137730572"/>
      <w:bookmarkStart w:id="452" w:name="_Ref137730564"/>
      <w:bookmarkStart w:id="453" w:name="_Toc138254709"/>
      <w:r>
        <w:t xml:space="preserve">Tabela </w:t>
      </w:r>
      <w:fldSimple w:instr=" SEQ Tabela \* ARABIC ">
        <w:r w:rsidR="00C91CF1">
          <w:rPr>
            <w:noProof/>
          </w:rPr>
          <w:t>56</w:t>
        </w:r>
      </w:fldSimple>
      <w:bookmarkEnd w:id="451"/>
      <w:r>
        <w:t xml:space="preserve"> Korelacje pomiędzy klasyfikowaniem uczelni jako techniczną, a wynagrodzeniem i zatrudnieniem absolwentów oraz wskaźnikami IWRA oraz WWZ po roku i po 3 latach od ukończenia studiów na podstawie bazy danych ELA.</w:t>
      </w:r>
      <w:bookmarkEnd w:id="452"/>
      <w:bookmarkEnd w:id="45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BECA6C8" w:rsidR="00FF0240" w:rsidRDefault="00FF0240" w:rsidP="00FF0240">
      <w:pPr>
        <w:pStyle w:val="Tytutabeli"/>
      </w:pPr>
      <w:bookmarkStart w:id="454" w:name="_Ref137759871"/>
      <w:bookmarkStart w:id="455" w:name="_Ref137759863"/>
      <w:bookmarkStart w:id="456" w:name="_Toc138254710"/>
      <w:r>
        <w:lastRenderedPageBreak/>
        <w:t xml:space="preserve">Tabela </w:t>
      </w:r>
      <w:fldSimple w:instr=" SEQ Tabela \* ARABIC ">
        <w:r w:rsidR="00C91CF1">
          <w:rPr>
            <w:noProof/>
          </w:rPr>
          <w:t>57</w:t>
        </w:r>
      </w:fldSimple>
      <w:bookmarkEnd w:id="45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5"/>
      <w:bookmarkEnd w:id="45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7" w:name="_Toc137806581"/>
      <w:r w:rsidRPr="00847F16">
        <w:t xml:space="preserve">Wyniki rankingów </w:t>
      </w:r>
      <w:r>
        <w:t>a w</w:t>
      </w:r>
      <w:r w:rsidR="00BB3567" w:rsidRPr="00847F16">
        <w:t xml:space="preserve">skaźniki </w:t>
      </w:r>
      <w:r w:rsidR="00847F16" w:rsidRPr="00847F16">
        <w:t>wyceny rynkowej absolwentów</w:t>
      </w:r>
      <w:bookmarkEnd w:id="457"/>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239D120" w:rsidR="00E250BD" w:rsidRDefault="00E250BD" w:rsidP="00E250BD">
      <w:pPr>
        <w:pStyle w:val="Tytutabeli"/>
      </w:pPr>
      <w:bookmarkStart w:id="458" w:name="_Ref137889325"/>
      <w:bookmarkStart w:id="459" w:name="_Ref137889313"/>
      <w:bookmarkStart w:id="460" w:name="_Toc138254711"/>
      <w:r>
        <w:t xml:space="preserve">Tabela </w:t>
      </w:r>
      <w:fldSimple w:instr=" SEQ Tabela \* ARABIC ">
        <w:r w:rsidR="00C91CF1">
          <w:rPr>
            <w:noProof/>
          </w:rPr>
          <w:t>58</w:t>
        </w:r>
      </w:fldSimple>
      <w:bookmarkEnd w:id="458"/>
      <w:r>
        <w:t xml:space="preserve"> Korelacje pomiędzy </w:t>
      </w:r>
      <w:r w:rsidR="00F310B6">
        <w:t>miarami ogólnej oceny uczelni technicznych w rankingu Perspektywy 2022, a elementami składowymi ocen rankingowych</w:t>
      </w:r>
      <w:r>
        <w:t>.</w:t>
      </w:r>
      <w:bookmarkEnd w:id="459"/>
      <w:bookmarkEnd w:id="46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1"/>
      <w:r w:rsidR="003205A8">
        <w:t>wartości Oceny parametrycznej są bardzo dobrym predyktorem jakości uczelni mierzonej ogólną oceną rankingową</w:t>
      </w:r>
      <w:commentRangeEnd w:id="461"/>
      <w:r w:rsidR="00A16BC8">
        <w:rPr>
          <w:rStyle w:val="Odwoaniedokomentarza"/>
          <w:rFonts w:ascii="Times New Roman" w:eastAsia="Times New Roman" w:hAnsi="Times New Roman"/>
          <w:szCs w:val="20"/>
          <w:lang w:eastAsia="pl-PL"/>
        </w:rPr>
        <w:commentReference w:id="46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9250231" w:rsidR="00083628" w:rsidRDefault="00083628" w:rsidP="00083628">
      <w:pPr>
        <w:pStyle w:val="Tytutabeli"/>
      </w:pPr>
      <w:bookmarkStart w:id="462" w:name="_Toc138254712"/>
      <w:r>
        <w:t xml:space="preserve">Tabela </w:t>
      </w:r>
      <w:fldSimple w:instr=" SEQ Tabela \* ARABIC ">
        <w:r w:rsidR="00C91CF1">
          <w:rPr>
            <w:noProof/>
          </w:rPr>
          <w:t>59</w:t>
        </w:r>
      </w:fldSimple>
      <w:r>
        <w:t xml:space="preserve"> Korelacje pomiędzy wartościami IWRA i jego składowymi, a miarami ogólnej oceny uczelni technicznych w rankingu Perspektywy 2022, oraz wynikami rankingu Webometrics i wartościami pomiaru prestiżu.</w:t>
      </w:r>
      <w:bookmarkEnd w:id="46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028ED983" w:rsidR="00425FAC" w:rsidRDefault="00425FAC" w:rsidP="003A7FBB">
      <w:pPr>
        <w:pStyle w:val="Tytutabeli"/>
      </w:pPr>
      <w:bookmarkStart w:id="463" w:name="_Ref137917794"/>
      <w:bookmarkStart w:id="464" w:name="_Ref137917781"/>
      <w:bookmarkStart w:id="465" w:name="_Toc138254713"/>
      <w:r w:rsidRPr="003A7FBB">
        <w:t>Tabela</w:t>
      </w:r>
      <w:r>
        <w:t xml:space="preserve"> </w:t>
      </w:r>
      <w:fldSimple w:instr=" SEQ Tabela \* ARABIC ">
        <w:r w:rsidR="00C91CF1">
          <w:rPr>
            <w:noProof/>
          </w:rPr>
          <w:t>60</w:t>
        </w:r>
      </w:fldSimple>
      <w:bookmarkEnd w:id="463"/>
      <w:r>
        <w:t xml:space="preserve"> Korelacje pomiędzy wartościami pomiaru prestiżu polskich uczelni technicznych a wynikami miar IWRA i jego składowymi</w:t>
      </w:r>
      <w:r w:rsidR="00C63D7B">
        <w:t xml:space="preserve"> </w:t>
      </w:r>
      <w:r>
        <w:t>oraz wynikami rankingu Webometrics.</w:t>
      </w:r>
      <w:bookmarkEnd w:id="464"/>
      <w:bookmarkEnd w:id="46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6" w:name="_Toc137806582"/>
      <w:r>
        <w:rPr>
          <w:color w:val="FF0000"/>
        </w:rPr>
        <w:t xml:space="preserve">(chyba usunąć) </w:t>
      </w:r>
      <w:r w:rsidR="003C08E8" w:rsidRPr="00233788">
        <w:rPr>
          <w:color w:val="FF0000"/>
        </w:rPr>
        <w:t>Ocena efektów działań uczelni– analiza satysfakcji interesariuszy</w:t>
      </w:r>
      <w:bookmarkEnd w:id="46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7" w:name="_Toc137806583"/>
      <w:r w:rsidRPr="00233788">
        <w:rPr>
          <w:color w:val="FF0000"/>
        </w:rPr>
        <w:t>Zastosowanie informacji o satysfakcji interesariuszy w doskonaleniu jakości uczelni</w:t>
      </w:r>
      <w:bookmarkEnd w:id="46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8"/>
      <w:r w:rsidRPr="00233788">
        <w:rPr>
          <w:rStyle w:val="Odwoaniedokomentarza"/>
          <w:rFonts w:ascii="Times New Roman" w:eastAsia="Times New Roman" w:hAnsi="Times New Roman"/>
          <w:color w:val="FF0000"/>
          <w:szCs w:val="20"/>
          <w:lang w:eastAsia="pl-PL"/>
        </w:rPr>
        <w:commentReference w:id="46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9"/>
      <w:r w:rsidRPr="00233788">
        <w:rPr>
          <w:color w:val="FF0000"/>
        </w:rPr>
        <w:t>(uzupełnić)</w:t>
      </w:r>
      <w:commentRangeEnd w:id="469"/>
      <w:r w:rsidRPr="00233788">
        <w:rPr>
          <w:rStyle w:val="Odwoaniedokomentarza"/>
          <w:rFonts w:ascii="Times New Roman" w:eastAsia="Times New Roman" w:hAnsi="Times New Roman"/>
          <w:color w:val="FF0000"/>
          <w:szCs w:val="20"/>
          <w:lang w:eastAsia="pl-PL"/>
        </w:rPr>
        <w:commentReference w:id="469"/>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0"/>
      <w:r w:rsidRPr="00233788">
        <w:rPr>
          <w:color w:val="FF0000"/>
        </w:rPr>
        <w:t>po</w:t>
      </w:r>
      <w:commentRangeEnd w:id="470"/>
      <w:r w:rsidRPr="00233788">
        <w:rPr>
          <w:rStyle w:val="Odwoaniedokomentarza"/>
          <w:rFonts w:ascii="Times New Roman" w:eastAsia="Times New Roman" w:hAnsi="Times New Roman"/>
          <w:color w:val="FF0000"/>
          <w:szCs w:val="20"/>
          <w:lang w:eastAsia="pl-PL"/>
        </w:rPr>
        <w:commentReference w:id="470"/>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7EFD58C" w:rsidR="00BC04EA" w:rsidRPr="00233788" w:rsidRDefault="00BC04EA" w:rsidP="00BC04EA">
      <w:pPr>
        <w:pStyle w:val="Tytutabeli"/>
        <w:rPr>
          <w:color w:val="FF0000"/>
        </w:rPr>
      </w:pPr>
      <w:bookmarkStart w:id="471" w:name="_Ref134898852"/>
      <w:bookmarkStart w:id="47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61</w:t>
      </w:r>
      <w:r>
        <w:rPr>
          <w:color w:val="FF0000"/>
        </w:rPr>
        <w:fldChar w:fldCharType="end"/>
      </w:r>
      <w:r w:rsidRPr="00233788">
        <w:rPr>
          <w:color w:val="FF0000"/>
        </w:rPr>
        <w:t xml:space="preserve"> Przykłady mierników efektów działań uczelni w podziale na kategorie</w:t>
      </w:r>
      <w:bookmarkEnd w:id="471"/>
      <w:bookmarkEnd w:id="47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3"/>
            <w:r w:rsidRPr="00233788">
              <w:rPr>
                <w:rFonts w:cs="Arial"/>
                <w:color w:val="FF0000"/>
                <w:sz w:val="20"/>
                <w:szCs w:val="20"/>
                <w:lang w:val="pl-PL"/>
              </w:rPr>
              <w:t>(uzupełnić)</w:t>
            </w:r>
            <w:commentRangeEnd w:id="473"/>
            <w:r w:rsidRPr="00233788">
              <w:rPr>
                <w:rStyle w:val="Odwoaniedokomentarza"/>
                <w:rFonts w:eastAsia="Times New Roman" w:cs="Arial"/>
                <w:color w:val="FF0000"/>
                <w:sz w:val="20"/>
                <w:szCs w:val="20"/>
                <w:lang w:val="pl-PL" w:eastAsia="pl-PL"/>
              </w:rPr>
              <w:commentReference w:id="47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4"/>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4"/>
      <w:r w:rsidRPr="00233788">
        <w:rPr>
          <w:rStyle w:val="Odwoaniedokomentarza"/>
          <w:rFonts w:ascii="Times New Roman" w:eastAsia="Times New Roman" w:hAnsi="Times New Roman"/>
          <w:color w:val="FF0000"/>
          <w:szCs w:val="20"/>
          <w:lang w:eastAsia="pl-PL"/>
        </w:rPr>
        <w:commentReference w:id="474"/>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5"/>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6" w:name="_Ref299535511"/>
      <w:bookmarkStart w:id="477" w:name="_Toc304232706"/>
      <w:bookmarkStart w:id="478"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6"/>
      <w:r w:rsidRPr="00233788">
        <w:rPr>
          <w:color w:val="FF0000"/>
          <w:sz w:val="22"/>
        </w:rPr>
        <w:t xml:space="preserve"> Kategorie ranking EDUNIVERSAL</w:t>
      </w:r>
      <w:bookmarkEnd w:id="477"/>
      <w:bookmarkEnd w:id="478"/>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5"/>
      <w:r w:rsidRPr="00233788">
        <w:rPr>
          <w:rStyle w:val="Odwoaniedokomentarza"/>
          <w:rFonts w:ascii="Times New Roman" w:eastAsia="Times New Roman" w:hAnsi="Times New Roman"/>
          <w:color w:val="FF0000"/>
          <w:szCs w:val="20"/>
          <w:lang w:eastAsia="pl-PL"/>
        </w:rPr>
        <w:commentReference w:id="475"/>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9"/>
      <w:r w:rsidRPr="00233788">
        <w:rPr>
          <w:color w:val="FF0000"/>
        </w:rPr>
        <w:t>podrozdziale 2. 1</w:t>
      </w:r>
      <w:commentRangeEnd w:id="479"/>
      <w:r w:rsidRPr="00233788">
        <w:rPr>
          <w:rStyle w:val="Odwoaniedokomentarza"/>
          <w:rFonts w:ascii="Times New Roman" w:eastAsia="Times New Roman" w:hAnsi="Times New Roman"/>
          <w:color w:val="FF0000"/>
          <w:szCs w:val="20"/>
          <w:lang w:eastAsia="pl-PL"/>
        </w:rPr>
        <w:commentReference w:id="479"/>
      </w:r>
    </w:p>
    <w:p w14:paraId="3D3D5FF4" w14:textId="77777777" w:rsidR="00DD50DE" w:rsidRPr="00233788" w:rsidRDefault="00DD50DE" w:rsidP="00DD50DE">
      <w:pPr>
        <w:rPr>
          <w:color w:val="FF0000"/>
        </w:rPr>
      </w:pPr>
    </w:p>
    <w:p w14:paraId="7696FA5D" w14:textId="6DF2CA3B" w:rsidR="00DD50DE" w:rsidRPr="00474752" w:rsidRDefault="00DD50DE" w:rsidP="00DD50DE">
      <w:pPr>
        <w:pStyle w:val="Tytutabeli"/>
      </w:pPr>
      <w:bookmarkStart w:id="480" w:name="_Ref437120725"/>
      <w:bookmarkStart w:id="481" w:name="_Ref437120720"/>
      <w:bookmarkStart w:id="482" w:name="_Toc138254715"/>
      <w:r w:rsidRPr="00474752">
        <w:t xml:space="preserve">Tabela </w:t>
      </w:r>
      <w:fldSimple w:instr=" SEQ Tabela \* ARABIC ">
        <w:r w:rsidR="00C91CF1">
          <w:rPr>
            <w:noProof/>
          </w:rPr>
          <w:t>62</w:t>
        </w:r>
      </w:fldSimple>
      <w:bookmarkEnd w:id="480"/>
      <w:r w:rsidRPr="00474752">
        <w:t xml:space="preserve"> Rola interesariuszy w działaniach na rzez projektowania i doskonalenia systemów zarządzania jakością uczelni</w:t>
      </w:r>
      <w:bookmarkEnd w:id="481"/>
      <w:bookmarkEnd w:id="482"/>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3"/>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3"/>
      <w:r>
        <w:rPr>
          <w:rStyle w:val="Odwoaniedokomentarza"/>
          <w:rFonts w:ascii="Times New Roman" w:eastAsia="Times New Roman" w:hAnsi="Times New Roman"/>
          <w:bCs w:val="0"/>
          <w:szCs w:val="20"/>
          <w:lang w:eastAsia="pl-PL"/>
        </w:rPr>
        <w:commentReference w:id="483"/>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4"/>
      <w:r>
        <w:rPr>
          <w:rStyle w:val="Odwoaniedokomentarza"/>
          <w:rFonts w:ascii="Times New Roman" w:eastAsia="Times New Roman" w:hAnsi="Times New Roman"/>
          <w:szCs w:val="20"/>
          <w:lang w:eastAsia="pl-PL"/>
        </w:rPr>
        <w:commentReference w:id="48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5"/>
      <w:r w:rsidR="00E56154">
        <w:rPr>
          <w:rStyle w:val="Odwoaniedokomentarza"/>
          <w:rFonts w:ascii="Times New Roman" w:eastAsia="Times New Roman" w:hAnsi="Times New Roman"/>
          <w:szCs w:val="20"/>
          <w:lang w:eastAsia="pl-PL"/>
        </w:rPr>
        <w:commentReference w:id="485"/>
      </w:r>
    </w:p>
    <w:p w14:paraId="3D7F7B89" w14:textId="7526CC7A" w:rsidR="00DD50DE" w:rsidRPr="00233788" w:rsidRDefault="003A466E" w:rsidP="00DD50DE">
      <w:pPr>
        <w:pStyle w:val="Nagwek2"/>
        <w:rPr>
          <w:color w:val="FF0000"/>
        </w:rPr>
      </w:pPr>
      <w:bookmarkStart w:id="486"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7" w:name="_Toc137806585"/>
      <w:r>
        <w:rPr>
          <w:color w:val="FF0000"/>
        </w:rPr>
        <w:t xml:space="preserve">(puste) </w:t>
      </w:r>
      <w:r w:rsidR="00511706" w:rsidRPr="00233788">
        <w:rPr>
          <w:color w:val="FF0000"/>
        </w:rPr>
        <w:t>Propozycja zestawu wybranych wskaźników skuteczności działań uczelni technicznych w Polsce</w:t>
      </w:r>
      <w:bookmarkEnd w:id="487"/>
    </w:p>
    <w:p w14:paraId="174CB82D" w14:textId="77777777" w:rsidR="000613B8" w:rsidRPr="00233788" w:rsidRDefault="000613B8" w:rsidP="004E7B54">
      <w:pPr>
        <w:pStyle w:val="Nagwek1"/>
        <w:numPr>
          <w:ilvl w:val="0"/>
          <w:numId w:val="0"/>
        </w:numPr>
        <w:ind w:left="432"/>
      </w:pPr>
      <w:bookmarkStart w:id="488" w:name="_Toc137806587"/>
      <w:r w:rsidRPr="00233788">
        <w:lastRenderedPageBreak/>
        <w:t>Rekapitulacja</w:t>
      </w:r>
      <w:bookmarkEnd w:id="488"/>
    </w:p>
    <w:p w14:paraId="7542506A" w14:textId="77777777" w:rsidR="000613B8" w:rsidRPr="00233788" w:rsidRDefault="00B758DF" w:rsidP="004E7B54">
      <w:pPr>
        <w:pStyle w:val="Nagwek1"/>
      </w:pPr>
      <w:bookmarkStart w:id="489" w:name="_Toc137806588"/>
      <w:r w:rsidRPr="00233788">
        <w:lastRenderedPageBreak/>
        <w:t>Spis literatury</w:t>
      </w:r>
      <w:bookmarkEnd w:id="48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0" w:name="_Toc137806589"/>
      <w:r w:rsidRPr="00233788">
        <w:lastRenderedPageBreak/>
        <w:t>Spis literatury Mendeley</w:t>
      </w:r>
      <w:bookmarkEnd w:id="490"/>
    </w:p>
    <w:p w14:paraId="19759580" w14:textId="05F02FEE" w:rsidR="005F7924" w:rsidRPr="005F7924" w:rsidRDefault="00913F24" w:rsidP="005F7924">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F7924" w:rsidRPr="005F7924">
        <w:rPr>
          <w:rFonts w:cs="Arial"/>
          <w:noProof/>
          <w:szCs w:val="24"/>
        </w:rPr>
        <w:t xml:space="preserve">Adeinat, I., Al Rahahleh, N., &amp; Al Bassam, T. (2022). Lean Six Sigma and Assurance of Learning (AoL) in higher education: a case study. </w:t>
      </w:r>
      <w:r w:rsidR="005F7924" w:rsidRPr="005F7924">
        <w:rPr>
          <w:rFonts w:cs="Arial"/>
          <w:i/>
          <w:iCs/>
          <w:noProof/>
          <w:szCs w:val="24"/>
        </w:rPr>
        <w:t>International Journal of Quality &amp; Reliability Management</w:t>
      </w:r>
      <w:r w:rsidR="005F7924" w:rsidRPr="005F7924">
        <w:rPr>
          <w:rFonts w:cs="Arial"/>
          <w:noProof/>
          <w:szCs w:val="24"/>
        </w:rPr>
        <w:t xml:space="preserve">, </w:t>
      </w:r>
      <w:r w:rsidR="005F7924" w:rsidRPr="005F7924">
        <w:rPr>
          <w:rFonts w:cs="Arial"/>
          <w:i/>
          <w:iCs/>
          <w:noProof/>
          <w:szCs w:val="24"/>
        </w:rPr>
        <w:t>39</w:t>
      </w:r>
      <w:r w:rsidR="005F7924" w:rsidRPr="005F7924">
        <w:rPr>
          <w:rFonts w:cs="Arial"/>
          <w:noProof/>
          <w:szCs w:val="24"/>
        </w:rPr>
        <w:t>(2), 570–587. https://doi.org/10.1108/IJQRM-01-2021-0017</w:t>
      </w:r>
    </w:p>
    <w:p w14:paraId="4EF51A9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Aguillo, I. (2009). Measuring the institution’s footprint in the web. </w:t>
      </w:r>
      <w:r w:rsidRPr="005F7924">
        <w:rPr>
          <w:rFonts w:cs="Arial"/>
          <w:i/>
          <w:iCs/>
          <w:noProof/>
          <w:szCs w:val="24"/>
        </w:rPr>
        <w:t>Library Hi Tech</w:t>
      </w:r>
      <w:r w:rsidRPr="005F7924">
        <w:rPr>
          <w:rFonts w:cs="Arial"/>
          <w:noProof/>
          <w:szCs w:val="24"/>
        </w:rPr>
        <w:t xml:space="preserve">, </w:t>
      </w:r>
      <w:r w:rsidRPr="005F7924">
        <w:rPr>
          <w:rFonts w:cs="Arial"/>
          <w:i/>
          <w:iCs/>
          <w:noProof/>
          <w:szCs w:val="24"/>
        </w:rPr>
        <w:t>27</w:t>
      </w:r>
      <w:r w:rsidRPr="005F7924">
        <w:rPr>
          <w:rFonts w:cs="Arial"/>
          <w:noProof/>
          <w:szCs w:val="24"/>
        </w:rPr>
        <w:t>(4), 540–556. https://doi.org/10.1108/073788309</w:t>
      </w:r>
    </w:p>
    <w:p w14:paraId="2C0979C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Aguillo, I. (2023). </w:t>
      </w:r>
      <w:r w:rsidRPr="005F7924">
        <w:rPr>
          <w:rFonts w:cs="Arial"/>
          <w:i/>
          <w:iCs/>
          <w:noProof/>
          <w:szCs w:val="24"/>
        </w:rPr>
        <w:t>Methodology of Ranking Web of Universities</w:t>
      </w:r>
      <w:r w:rsidRPr="005F7924">
        <w:rPr>
          <w:rFonts w:cs="Arial"/>
          <w:noProof/>
          <w:szCs w:val="24"/>
        </w:rPr>
        <w:t>. Cybermetrics Lab. https://www.webometrics.info/en/Methodology</w:t>
      </w:r>
    </w:p>
    <w:p w14:paraId="0290C0B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Alkuwaiti, A. (2021). </w:t>
      </w:r>
      <w:r w:rsidRPr="005F7924">
        <w:rPr>
          <w:rFonts w:cs="Arial"/>
          <w:i/>
          <w:iCs/>
          <w:noProof/>
          <w:szCs w:val="24"/>
        </w:rPr>
        <w:t>Webometrics Ranking: Change in Methodology &amp; January 2021 Results at Glance</w:t>
      </w:r>
      <w:r w:rsidRPr="005F7924">
        <w:rPr>
          <w:rFonts w:cs="Arial"/>
          <w:noProof/>
          <w:szCs w:val="24"/>
        </w:rPr>
        <w:t>. http://www.drahmedalkuwaiti.com/admin/data/form_14936/files/element_4_3f06cedca61fa7fbd8e20020e556832c-54-Change in Metho_Jan 2021 Result 210216.pdf</w:t>
      </w:r>
    </w:p>
    <w:p w14:paraId="063E4A5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Alnadi, M., &amp; McLaughlin, P. (2021). Critical success factors of Lean Six Sigma from leaders’ perspective. </w:t>
      </w:r>
      <w:r w:rsidRPr="005F7924">
        <w:rPr>
          <w:rFonts w:cs="Arial"/>
          <w:i/>
          <w:iCs/>
          <w:noProof/>
          <w:szCs w:val="24"/>
        </w:rPr>
        <w:t>International Journal of Lean Six Sigma</w:t>
      </w:r>
      <w:r w:rsidRPr="005F7924">
        <w:rPr>
          <w:rFonts w:cs="Arial"/>
          <w:noProof/>
          <w:szCs w:val="24"/>
        </w:rPr>
        <w:t xml:space="preserve">, </w:t>
      </w:r>
      <w:r w:rsidRPr="005F7924">
        <w:rPr>
          <w:rFonts w:cs="Arial"/>
          <w:i/>
          <w:iCs/>
          <w:noProof/>
          <w:szCs w:val="24"/>
        </w:rPr>
        <w:t>12</w:t>
      </w:r>
      <w:r w:rsidRPr="005F7924">
        <w:rPr>
          <w:rFonts w:cs="Arial"/>
          <w:noProof/>
          <w:szCs w:val="24"/>
        </w:rPr>
        <w:t>(5), 1073–1088. https://doi.org/10.1108/IJLSS-06-2020-0079</w:t>
      </w:r>
    </w:p>
    <w:p w14:paraId="1EB7540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Andersson, R., Eriksson, H., &amp; Torstensson, H. (2006). Similarities and differences between TQM, six sigma and lean. </w:t>
      </w:r>
      <w:r w:rsidRPr="005F7924">
        <w:rPr>
          <w:rFonts w:cs="Arial"/>
          <w:i/>
          <w:iCs/>
          <w:noProof/>
          <w:szCs w:val="24"/>
        </w:rPr>
        <w:t>The TQM Magazine</w:t>
      </w:r>
      <w:r w:rsidRPr="005F7924">
        <w:rPr>
          <w:rFonts w:cs="Arial"/>
          <w:noProof/>
          <w:szCs w:val="24"/>
        </w:rPr>
        <w:t xml:space="preserve">, </w:t>
      </w:r>
      <w:r w:rsidRPr="005F7924">
        <w:rPr>
          <w:rFonts w:cs="Arial"/>
          <w:i/>
          <w:iCs/>
          <w:noProof/>
          <w:szCs w:val="24"/>
        </w:rPr>
        <w:t>18</w:t>
      </w:r>
      <w:r w:rsidRPr="005F7924">
        <w:rPr>
          <w:rFonts w:cs="Arial"/>
          <w:noProof/>
          <w:szCs w:val="24"/>
        </w:rPr>
        <w:t>(3), 282–296. https://doi.org/10.1108/09544780610660004</w:t>
      </w:r>
    </w:p>
    <w:p w14:paraId="7A1FB8F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Annamdevula, S., &amp; Bellamkonda, R. S. (2016). Effect of student perceived service quality on student satisfaction, loyalty and motivation in Indian universities Development of HiEduQual. </w:t>
      </w:r>
      <w:r w:rsidRPr="005F7924">
        <w:rPr>
          <w:rFonts w:cs="Arial"/>
          <w:i/>
          <w:iCs/>
          <w:noProof/>
          <w:szCs w:val="24"/>
        </w:rPr>
        <w:t>JOURNAL OF MODELLING IN MANAGEMENT</w:t>
      </w:r>
      <w:r w:rsidRPr="005F7924">
        <w:rPr>
          <w:rFonts w:cs="Arial"/>
          <w:noProof/>
          <w:szCs w:val="24"/>
        </w:rPr>
        <w:t xml:space="preserve">, </w:t>
      </w:r>
      <w:r w:rsidRPr="005F7924">
        <w:rPr>
          <w:rFonts w:cs="Arial"/>
          <w:i/>
          <w:iCs/>
          <w:noProof/>
          <w:szCs w:val="24"/>
        </w:rPr>
        <w:t>11</w:t>
      </w:r>
      <w:r w:rsidRPr="005F7924">
        <w:rPr>
          <w:rFonts w:cs="Arial"/>
          <w:noProof/>
          <w:szCs w:val="24"/>
        </w:rPr>
        <w:t>(2), 488–517. https://doi.org/10.1108/JM2-01-2014-0010</w:t>
      </w:r>
    </w:p>
    <w:p w14:paraId="2E07FFA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F7924">
        <w:rPr>
          <w:rFonts w:cs="Arial"/>
          <w:i/>
          <w:iCs/>
          <w:noProof/>
          <w:szCs w:val="24"/>
        </w:rPr>
        <w:t>Nauka</w:t>
      </w:r>
      <w:r w:rsidRPr="005F7924">
        <w:rPr>
          <w:rFonts w:cs="Arial"/>
          <w:noProof/>
          <w:szCs w:val="24"/>
        </w:rPr>
        <w:t>.</w:t>
      </w:r>
    </w:p>
    <w:p w14:paraId="03E6E3E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Antony, J. (2014). Readiness factors for the Lean Six Sigma journey in the higher education sector. </w:t>
      </w:r>
      <w:r w:rsidRPr="005F7924">
        <w:rPr>
          <w:rFonts w:cs="Arial"/>
          <w:i/>
          <w:iCs/>
          <w:noProof/>
          <w:szCs w:val="24"/>
        </w:rPr>
        <w:t>International Journal of Productivity and Performance Management</w:t>
      </w:r>
      <w:r w:rsidRPr="005F7924">
        <w:rPr>
          <w:rFonts w:cs="Arial"/>
          <w:noProof/>
          <w:szCs w:val="24"/>
        </w:rPr>
        <w:t xml:space="preserve">, </w:t>
      </w:r>
      <w:r w:rsidRPr="005F7924">
        <w:rPr>
          <w:rFonts w:cs="Arial"/>
          <w:i/>
          <w:iCs/>
          <w:noProof/>
          <w:szCs w:val="24"/>
        </w:rPr>
        <w:t>63</w:t>
      </w:r>
      <w:r w:rsidRPr="005F7924">
        <w:rPr>
          <w:rFonts w:cs="Arial"/>
          <w:noProof/>
          <w:szCs w:val="24"/>
        </w:rPr>
        <w:t>(2), 257–264. https://doi.org/10.1108/IJPPM-04-2013-0077</w:t>
      </w:r>
    </w:p>
    <w:p w14:paraId="4BC2375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Antony, J. (2017). Lean Six Sigma for higher education. </w:t>
      </w:r>
      <w:r w:rsidRPr="005F7924">
        <w:rPr>
          <w:rFonts w:cs="Arial"/>
          <w:i/>
          <w:iCs/>
          <w:noProof/>
          <w:szCs w:val="24"/>
        </w:rPr>
        <w:t>International Journal of Productivity and Performance Management</w:t>
      </w:r>
      <w:r w:rsidRPr="005F7924">
        <w:rPr>
          <w:rFonts w:cs="Arial"/>
          <w:noProof/>
          <w:szCs w:val="24"/>
        </w:rPr>
        <w:t xml:space="preserve">, </w:t>
      </w:r>
      <w:r w:rsidRPr="005F7924">
        <w:rPr>
          <w:rFonts w:cs="Arial"/>
          <w:i/>
          <w:iCs/>
          <w:noProof/>
          <w:szCs w:val="24"/>
        </w:rPr>
        <w:t>66</w:t>
      </w:r>
      <w:r w:rsidRPr="005F7924">
        <w:rPr>
          <w:rFonts w:cs="Arial"/>
          <w:noProof/>
          <w:szCs w:val="24"/>
        </w:rPr>
        <w:t>(5), 574–576. https://doi.org/10.1108/IJPPM-03-2017-0063</w:t>
      </w:r>
    </w:p>
    <w:p w14:paraId="74D2BCD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Antony, J., Ghadge, A., Ashby, S. A., &amp; Cudney, E. A. (2018). Lean Six Sigma journey in a UK higher education institute: a case study. </w:t>
      </w:r>
      <w:r w:rsidRPr="005F7924">
        <w:rPr>
          <w:rFonts w:cs="Arial"/>
          <w:i/>
          <w:iCs/>
          <w:noProof/>
          <w:szCs w:val="24"/>
        </w:rPr>
        <w:t>International Journal of Quality &amp; Reliability Management</w:t>
      </w:r>
      <w:r w:rsidRPr="005F7924">
        <w:rPr>
          <w:rFonts w:cs="Arial"/>
          <w:noProof/>
          <w:szCs w:val="24"/>
        </w:rPr>
        <w:t xml:space="preserve">, </w:t>
      </w:r>
      <w:r w:rsidRPr="005F7924">
        <w:rPr>
          <w:rFonts w:cs="Arial"/>
          <w:i/>
          <w:iCs/>
          <w:noProof/>
          <w:szCs w:val="24"/>
        </w:rPr>
        <w:t>35</w:t>
      </w:r>
      <w:r w:rsidRPr="005F7924">
        <w:rPr>
          <w:rFonts w:cs="Arial"/>
          <w:noProof/>
          <w:szCs w:val="24"/>
        </w:rPr>
        <w:t>(2), 510–526. https://doi.org/10.1108/IJQRM-01-2017-0005</w:t>
      </w:r>
    </w:p>
    <w:p w14:paraId="53A30D3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Antony, J., Krishan, N., Cullen, D., &amp; Kumar, M. (2012). Lean Six Sigma for higher education institutions (HEIs): Challenges, barriers, success factors, tools/techniques. </w:t>
      </w:r>
      <w:r w:rsidRPr="005F7924">
        <w:rPr>
          <w:rFonts w:cs="Arial"/>
          <w:i/>
          <w:iCs/>
          <w:noProof/>
          <w:szCs w:val="24"/>
        </w:rPr>
        <w:t>International Journal of Productivity and Performance Management</w:t>
      </w:r>
      <w:r w:rsidRPr="005F7924">
        <w:rPr>
          <w:rFonts w:cs="Arial"/>
          <w:noProof/>
          <w:szCs w:val="24"/>
        </w:rPr>
        <w:t xml:space="preserve">, </w:t>
      </w:r>
      <w:r w:rsidRPr="005F7924">
        <w:rPr>
          <w:rFonts w:cs="Arial"/>
          <w:i/>
          <w:iCs/>
          <w:noProof/>
          <w:szCs w:val="24"/>
        </w:rPr>
        <w:t>61</w:t>
      </w:r>
      <w:r w:rsidRPr="005F7924">
        <w:rPr>
          <w:rFonts w:cs="Arial"/>
          <w:noProof/>
          <w:szCs w:val="24"/>
        </w:rPr>
        <w:t>(8), 940–948. https://doi.org/10.1108/17410401211277165</w:t>
      </w:r>
    </w:p>
    <w:p w14:paraId="31400A0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Antony, J., McDermott, O., Sony, M., Cudney, E. A., Snee, R. D., &amp; Hoerl, R. W. (2021). A study into the pros and cons of ISO 18404: viewpoints from leading academics and practitioners. </w:t>
      </w:r>
      <w:r w:rsidRPr="005F7924">
        <w:rPr>
          <w:rFonts w:cs="Arial"/>
          <w:i/>
          <w:iCs/>
          <w:noProof/>
          <w:szCs w:val="24"/>
        </w:rPr>
        <w:t>The TQM Journal</w:t>
      </w:r>
      <w:r w:rsidRPr="005F7924">
        <w:rPr>
          <w:rFonts w:cs="Arial"/>
          <w:noProof/>
          <w:szCs w:val="24"/>
        </w:rPr>
        <w:t xml:space="preserve">, </w:t>
      </w:r>
      <w:r w:rsidRPr="005F7924">
        <w:rPr>
          <w:rFonts w:cs="Arial"/>
          <w:i/>
          <w:iCs/>
          <w:noProof/>
          <w:szCs w:val="24"/>
        </w:rPr>
        <w:t>33</w:t>
      </w:r>
      <w:r w:rsidRPr="005F7924">
        <w:rPr>
          <w:rFonts w:cs="Arial"/>
          <w:noProof/>
          <w:szCs w:val="24"/>
        </w:rPr>
        <w:t>(8), 1845–1866. https://doi.org/10.1108/TQM-03-2021-0065</w:t>
      </w:r>
    </w:p>
    <w:p w14:paraId="00CD3D6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Antony, J., Scheumann, T., Sunder M., V., Cudney, E., Rodgers, B., &amp; Grigg, N. P. (2022). Using Six Sigma DMAIC for Lean project management in education: a case study in a German kindergarten. </w:t>
      </w:r>
      <w:r w:rsidRPr="005F7924">
        <w:rPr>
          <w:rFonts w:cs="Arial"/>
          <w:i/>
          <w:iCs/>
          <w:noProof/>
          <w:szCs w:val="24"/>
        </w:rPr>
        <w:t>Total Quality Management &amp; Business Excellence</w:t>
      </w:r>
      <w:r w:rsidRPr="005F7924">
        <w:rPr>
          <w:rFonts w:cs="Arial"/>
          <w:noProof/>
          <w:szCs w:val="24"/>
        </w:rPr>
        <w:t xml:space="preserve">, </w:t>
      </w:r>
      <w:r w:rsidRPr="005F7924">
        <w:rPr>
          <w:rFonts w:cs="Arial"/>
          <w:i/>
          <w:iCs/>
          <w:noProof/>
          <w:szCs w:val="24"/>
        </w:rPr>
        <w:t>33</w:t>
      </w:r>
      <w:r w:rsidRPr="005F7924">
        <w:rPr>
          <w:rFonts w:cs="Arial"/>
          <w:noProof/>
          <w:szCs w:val="24"/>
        </w:rPr>
        <w:t>(13–14), 1489–1509. https://doi.org/10.1080/14783363.2021.1973891</w:t>
      </w:r>
    </w:p>
    <w:p w14:paraId="5CB88AB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Arnheiter, E. D., &amp; Maleyeff, J. (2005). The integration of lean management and Six Sigma. </w:t>
      </w:r>
      <w:r w:rsidRPr="005F7924">
        <w:rPr>
          <w:rFonts w:cs="Arial"/>
          <w:i/>
          <w:iCs/>
          <w:noProof/>
          <w:szCs w:val="24"/>
        </w:rPr>
        <w:t>The TQM Magazine</w:t>
      </w:r>
      <w:r w:rsidRPr="005F7924">
        <w:rPr>
          <w:rFonts w:cs="Arial"/>
          <w:noProof/>
          <w:szCs w:val="24"/>
        </w:rPr>
        <w:t xml:space="preserve">, </w:t>
      </w:r>
      <w:r w:rsidRPr="005F7924">
        <w:rPr>
          <w:rFonts w:cs="Arial"/>
          <w:i/>
          <w:iCs/>
          <w:noProof/>
          <w:szCs w:val="24"/>
        </w:rPr>
        <w:t>17</w:t>
      </w:r>
      <w:r w:rsidRPr="005F7924">
        <w:rPr>
          <w:rFonts w:cs="Arial"/>
          <w:noProof/>
          <w:szCs w:val="24"/>
        </w:rPr>
        <w:t>(1), 5–18. https://doi.org/10.1108/09544780510573020</w:t>
      </w:r>
    </w:p>
    <w:p w14:paraId="2EAEEF4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ARWU. (2020). </w:t>
      </w:r>
      <w:r w:rsidRPr="005F7924">
        <w:rPr>
          <w:rFonts w:cs="Arial"/>
          <w:i/>
          <w:iCs/>
          <w:noProof/>
          <w:szCs w:val="24"/>
        </w:rPr>
        <w:t>ARWU World University Rankings 2020</w:t>
      </w:r>
      <w:r w:rsidRPr="005F7924">
        <w:rPr>
          <w:rFonts w:cs="Arial"/>
          <w:noProof/>
          <w:szCs w:val="24"/>
        </w:rPr>
        <w:t>. Ranking Shanghai. http://www.shanghairanking.com/ARWU2020.html</w:t>
      </w:r>
    </w:p>
    <w:p w14:paraId="081DE60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ARWU. (2022a). </w:t>
      </w:r>
      <w:r w:rsidRPr="005F7924">
        <w:rPr>
          <w:rFonts w:cs="Arial"/>
          <w:i/>
          <w:iCs/>
          <w:noProof/>
          <w:szCs w:val="24"/>
        </w:rPr>
        <w:t>ARWU World University Ranking 2022</w:t>
      </w:r>
      <w:r w:rsidRPr="005F7924">
        <w:rPr>
          <w:rFonts w:cs="Arial"/>
          <w:noProof/>
          <w:szCs w:val="24"/>
        </w:rPr>
        <w:t>. Ranking Shanghai. http://www.shanghairanking.com/rankings/arwu/2022</w:t>
      </w:r>
    </w:p>
    <w:p w14:paraId="7E0DC08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ARWU. (2022b). </w:t>
      </w:r>
      <w:r w:rsidRPr="005F7924">
        <w:rPr>
          <w:rFonts w:cs="Arial"/>
          <w:i/>
          <w:iCs/>
          <w:noProof/>
          <w:szCs w:val="24"/>
        </w:rPr>
        <w:t>ARWU World University Rankings 2022 methodology</w:t>
      </w:r>
      <w:r w:rsidRPr="005F7924">
        <w:rPr>
          <w:rFonts w:cs="Arial"/>
          <w:noProof/>
          <w:szCs w:val="24"/>
        </w:rPr>
        <w:t>. Ranking Shanghai. http://www.shanghairanking.com/methodology/arwu/2022</w:t>
      </w:r>
    </w:p>
    <w:p w14:paraId="70A0DBA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Athiyaman, A. (1997). Linking student satisfaction and service quality perceptions: the case of university education. </w:t>
      </w:r>
      <w:r w:rsidRPr="005F7924">
        <w:rPr>
          <w:rFonts w:cs="Arial"/>
          <w:i/>
          <w:iCs/>
          <w:noProof/>
          <w:szCs w:val="24"/>
        </w:rPr>
        <w:t>European Journal of Marketing</w:t>
      </w:r>
      <w:r w:rsidRPr="005F7924">
        <w:rPr>
          <w:rFonts w:cs="Arial"/>
          <w:noProof/>
          <w:szCs w:val="24"/>
        </w:rPr>
        <w:t xml:space="preserve">, </w:t>
      </w:r>
      <w:r w:rsidRPr="005F7924">
        <w:rPr>
          <w:rFonts w:cs="Arial"/>
          <w:i/>
          <w:iCs/>
          <w:noProof/>
          <w:szCs w:val="24"/>
        </w:rPr>
        <w:t>31</w:t>
      </w:r>
      <w:r w:rsidRPr="005F7924">
        <w:rPr>
          <w:rFonts w:cs="Arial"/>
          <w:noProof/>
          <w:szCs w:val="24"/>
        </w:rPr>
        <w:t>(7), 528–540. https://doi.org/10.1108/03090569710176655</w:t>
      </w:r>
    </w:p>
    <w:p w14:paraId="66178E6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Austin, A. E. (1990). Faculty cultures, faculty values. </w:t>
      </w:r>
      <w:r w:rsidRPr="005F7924">
        <w:rPr>
          <w:rFonts w:cs="Arial"/>
          <w:i/>
          <w:iCs/>
          <w:noProof/>
          <w:szCs w:val="24"/>
        </w:rPr>
        <w:t>New directions for institutional research</w:t>
      </w:r>
      <w:r w:rsidRPr="005F7924">
        <w:rPr>
          <w:rFonts w:cs="Arial"/>
          <w:noProof/>
          <w:szCs w:val="24"/>
        </w:rPr>
        <w:t xml:space="preserve">, </w:t>
      </w:r>
      <w:r w:rsidRPr="005F7924">
        <w:rPr>
          <w:rFonts w:cs="Arial"/>
          <w:i/>
          <w:iCs/>
          <w:noProof/>
          <w:szCs w:val="24"/>
        </w:rPr>
        <w:t>1990</w:t>
      </w:r>
      <w:r w:rsidRPr="005F7924">
        <w:rPr>
          <w:rFonts w:cs="Arial"/>
          <w:noProof/>
          <w:szCs w:val="24"/>
        </w:rPr>
        <w:t>(68), 61–74.</w:t>
      </w:r>
    </w:p>
    <w:p w14:paraId="30BDEAB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Barker, K. (2007). The UK Research Assessment Exercise: the evolution of a national research evaluation system. </w:t>
      </w:r>
      <w:r w:rsidRPr="005F7924">
        <w:rPr>
          <w:rFonts w:cs="Arial"/>
          <w:i/>
          <w:iCs/>
          <w:noProof/>
          <w:szCs w:val="24"/>
        </w:rPr>
        <w:t>Research Evaluation</w:t>
      </w:r>
      <w:r w:rsidRPr="005F7924">
        <w:rPr>
          <w:rFonts w:cs="Arial"/>
          <w:noProof/>
          <w:szCs w:val="24"/>
        </w:rPr>
        <w:t xml:space="preserve">, </w:t>
      </w:r>
      <w:r w:rsidRPr="005F7924">
        <w:rPr>
          <w:rFonts w:cs="Arial"/>
          <w:i/>
          <w:iCs/>
          <w:noProof/>
          <w:szCs w:val="24"/>
        </w:rPr>
        <w:t>16</w:t>
      </w:r>
      <w:r w:rsidRPr="005F7924">
        <w:rPr>
          <w:rFonts w:cs="Arial"/>
          <w:noProof/>
          <w:szCs w:val="24"/>
        </w:rPr>
        <w:t>(1), 3–12. https://doi.org/10.3152/095820207X190674</w:t>
      </w:r>
    </w:p>
    <w:p w14:paraId="00E15EC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Bayraktar, E., Tatoglu, E., &amp; Zaim, S. (2008). An instrument for measuring the critical factors of TQM in Turkish higher education. </w:t>
      </w:r>
      <w:r w:rsidRPr="005F7924">
        <w:rPr>
          <w:rFonts w:cs="Arial"/>
          <w:i/>
          <w:iCs/>
          <w:noProof/>
          <w:szCs w:val="24"/>
        </w:rPr>
        <w:t>Total Quality Management &amp; Business Excellence</w:t>
      </w:r>
      <w:r w:rsidRPr="005F7924">
        <w:rPr>
          <w:rFonts w:cs="Arial"/>
          <w:noProof/>
          <w:szCs w:val="24"/>
        </w:rPr>
        <w:t xml:space="preserve">, </w:t>
      </w:r>
      <w:r w:rsidRPr="005F7924">
        <w:rPr>
          <w:rFonts w:cs="Arial"/>
          <w:i/>
          <w:iCs/>
          <w:noProof/>
          <w:szCs w:val="24"/>
        </w:rPr>
        <w:t>19</w:t>
      </w:r>
      <w:r w:rsidRPr="005F7924">
        <w:rPr>
          <w:rFonts w:cs="Arial"/>
          <w:noProof/>
          <w:szCs w:val="24"/>
        </w:rPr>
        <w:t>(6), 551–574. https://doi.org/10.1080/14783360802023921</w:t>
      </w:r>
    </w:p>
    <w:p w14:paraId="60FD769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Belash, O., Popov, M., Ryzhov, N., Ryaskov, Y., Shaposhnikov, S., &amp; Shestopalov, M. (2015). Research on University Education Quality Assurance: Methodology and Results of Stakeholders’ Satisfaction Monitoring. </w:t>
      </w:r>
      <w:r w:rsidRPr="005F7924">
        <w:rPr>
          <w:rFonts w:cs="Arial"/>
          <w:i/>
          <w:iCs/>
          <w:noProof/>
          <w:szCs w:val="24"/>
        </w:rPr>
        <w:t>Procedia - Social and Behavioral Sciences</w:t>
      </w:r>
      <w:r w:rsidRPr="005F7924">
        <w:rPr>
          <w:rFonts w:cs="Arial"/>
          <w:noProof/>
          <w:szCs w:val="24"/>
        </w:rPr>
        <w:t xml:space="preserve">, </w:t>
      </w:r>
      <w:r w:rsidRPr="005F7924">
        <w:rPr>
          <w:rFonts w:cs="Arial"/>
          <w:i/>
          <w:iCs/>
          <w:noProof/>
          <w:szCs w:val="24"/>
        </w:rPr>
        <w:t>214</w:t>
      </w:r>
      <w:r w:rsidRPr="005F7924">
        <w:rPr>
          <w:rFonts w:cs="Arial"/>
          <w:noProof/>
          <w:szCs w:val="24"/>
        </w:rPr>
        <w:t>(June), 344–358. https://doi.org/10.1016/j.sbspro.2015.11.658</w:t>
      </w:r>
    </w:p>
    <w:p w14:paraId="76BA920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Beliczyński, J. (2011). Analiza systemu zarządzania wartością dla Klienta. W </w:t>
      </w:r>
      <w:r w:rsidRPr="005F7924">
        <w:rPr>
          <w:rFonts w:cs="Arial"/>
          <w:i/>
          <w:iCs/>
          <w:noProof/>
          <w:szCs w:val="24"/>
        </w:rPr>
        <w:t>Przegląd problemów doskonalenia systemów zarządzania przedsiębiorstwem</w:t>
      </w:r>
      <w:r w:rsidRPr="005F7924">
        <w:rPr>
          <w:rFonts w:cs="Arial"/>
          <w:noProof/>
          <w:szCs w:val="24"/>
        </w:rPr>
        <w:t>. Mfiles.pl.</w:t>
      </w:r>
    </w:p>
    <w:p w14:paraId="6E8238A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Bielawa, A. (2011). Przegląd najważniejszych modeli zarządzania jakością usług. </w:t>
      </w:r>
      <w:r w:rsidRPr="005F7924">
        <w:rPr>
          <w:rFonts w:cs="Arial"/>
          <w:i/>
          <w:iCs/>
          <w:noProof/>
          <w:szCs w:val="24"/>
        </w:rPr>
        <w:t>Studia i Prace WNEiZ</w:t>
      </w:r>
      <w:r w:rsidRPr="005F7924">
        <w:rPr>
          <w:rFonts w:cs="Arial"/>
          <w:noProof/>
          <w:szCs w:val="24"/>
        </w:rPr>
        <w:t xml:space="preserve">, </w:t>
      </w:r>
      <w:r w:rsidRPr="005F7924">
        <w:rPr>
          <w:rFonts w:cs="Arial"/>
          <w:i/>
          <w:iCs/>
          <w:noProof/>
          <w:szCs w:val="24"/>
        </w:rPr>
        <w:t>24</w:t>
      </w:r>
      <w:r w:rsidRPr="005F7924">
        <w:rPr>
          <w:rFonts w:cs="Arial"/>
          <w:noProof/>
          <w:szCs w:val="24"/>
        </w:rPr>
        <w:t>.</w:t>
      </w:r>
    </w:p>
    <w:p w14:paraId="14C3DAB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Blackmore, P., &amp; Kandiko, C. B. C. B. (2011). Motivation in academic life: a prestige economy. </w:t>
      </w:r>
      <w:r w:rsidRPr="005F7924">
        <w:rPr>
          <w:rFonts w:cs="Arial"/>
          <w:i/>
          <w:iCs/>
          <w:noProof/>
          <w:szCs w:val="24"/>
        </w:rPr>
        <w:t>Research in Post-Compulsory Education</w:t>
      </w:r>
      <w:r w:rsidRPr="005F7924">
        <w:rPr>
          <w:rFonts w:cs="Arial"/>
          <w:noProof/>
          <w:szCs w:val="24"/>
        </w:rPr>
        <w:t xml:space="preserve">, </w:t>
      </w:r>
      <w:r w:rsidRPr="005F7924">
        <w:rPr>
          <w:rFonts w:cs="Arial"/>
          <w:i/>
          <w:iCs/>
          <w:noProof/>
          <w:szCs w:val="24"/>
        </w:rPr>
        <w:t>16</w:t>
      </w:r>
      <w:r w:rsidRPr="005F7924">
        <w:rPr>
          <w:rFonts w:cs="Arial"/>
          <w:noProof/>
          <w:szCs w:val="24"/>
        </w:rPr>
        <w:t xml:space="preserve">(4), 399–411. </w:t>
      </w:r>
      <w:r w:rsidRPr="005F7924">
        <w:rPr>
          <w:rFonts w:cs="Arial"/>
          <w:noProof/>
          <w:szCs w:val="24"/>
        </w:rPr>
        <w:lastRenderedPageBreak/>
        <w:t>https://doi.org/10.1080/13596748.2011.626971</w:t>
      </w:r>
    </w:p>
    <w:p w14:paraId="38A9C6E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Bobińska, B. (2012). Funkcjonowanie sektora publicznego jako organizacji „otwartych na klienta”. </w:t>
      </w:r>
      <w:r w:rsidRPr="005F7924">
        <w:rPr>
          <w:rFonts w:cs="Arial"/>
          <w:i/>
          <w:iCs/>
          <w:noProof/>
          <w:szCs w:val="24"/>
        </w:rPr>
        <w:t>Zeszyty Naukowe Zachodniopomorskiej Szkoły Biznesu Firma i Rynek</w:t>
      </w:r>
      <w:r w:rsidRPr="005F7924">
        <w:rPr>
          <w:rFonts w:cs="Arial"/>
          <w:noProof/>
          <w:szCs w:val="24"/>
        </w:rPr>
        <w:t xml:space="preserve">, </w:t>
      </w:r>
      <w:r w:rsidRPr="005F7924">
        <w:rPr>
          <w:rFonts w:cs="Arial"/>
          <w:i/>
          <w:iCs/>
          <w:noProof/>
          <w:szCs w:val="24"/>
        </w:rPr>
        <w:t>1</w:t>
      </w:r>
      <w:r w:rsidRPr="005F7924">
        <w:rPr>
          <w:rFonts w:cs="Arial"/>
          <w:noProof/>
          <w:szCs w:val="24"/>
        </w:rPr>
        <w:t>, 59–71.</w:t>
      </w:r>
    </w:p>
    <w:p w14:paraId="643FE5B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Brady, M. K., &amp; Cronin, J. J. (2001). Some New Thoughts on Conceptualizing Perceived Service Quality: A Hierarchical Approach. </w:t>
      </w:r>
      <w:r w:rsidRPr="005F7924">
        <w:rPr>
          <w:rFonts w:cs="Arial"/>
          <w:i/>
          <w:iCs/>
          <w:noProof/>
          <w:szCs w:val="24"/>
        </w:rPr>
        <w:t>Journal of Marketing</w:t>
      </w:r>
      <w:r w:rsidRPr="005F7924">
        <w:rPr>
          <w:rFonts w:cs="Arial"/>
          <w:noProof/>
          <w:szCs w:val="24"/>
        </w:rPr>
        <w:t xml:space="preserve">, </w:t>
      </w:r>
      <w:r w:rsidRPr="005F7924">
        <w:rPr>
          <w:rFonts w:cs="Arial"/>
          <w:i/>
          <w:iCs/>
          <w:noProof/>
          <w:szCs w:val="24"/>
        </w:rPr>
        <w:t>65</w:t>
      </w:r>
      <w:r w:rsidRPr="005F7924">
        <w:rPr>
          <w:rFonts w:cs="Arial"/>
          <w:noProof/>
          <w:szCs w:val="24"/>
        </w:rPr>
        <w:t>(3), 34–49. https://doi.org/10.1509/jmkg.65.3.34.18334</w:t>
      </w:r>
    </w:p>
    <w:p w14:paraId="025C122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Broadhead, L.-A., &amp; Howard, S. (1998). The Research Assessment Exercise. </w:t>
      </w:r>
      <w:r w:rsidRPr="005F7924">
        <w:rPr>
          <w:rFonts w:cs="Arial"/>
          <w:i/>
          <w:iCs/>
          <w:noProof/>
          <w:szCs w:val="24"/>
        </w:rPr>
        <w:t>education policy analysis archives</w:t>
      </w:r>
      <w:r w:rsidRPr="005F7924">
        <w:rPr>
          <w:rFonts w:cs="Arial"/>
          <w:noProof/>
          <w:szCs w:val="24"/>
        </w:rPr>
        <w:t xml:space="preserve">, </w:t>
      </w:r>
      <w:r w:rsidRPr="005F7924">
        <w:rPr>
          <w:rFonts w:cs="Arial"/>
          <w:i/>
          <w:iCs/>
          <w:noProof/>
          <w:szCs w:val="24"/>
        </w:rPr>
        <w:t>6</w:t>
      </w:r>
      <w:r w:rsidRPr="005F7924">
        <w:rPr>
          <w:rFonts w:cs="Arial"/>
          <w:noProof/>
          <w:szCs w:val="24"/>
        </w:rPr>
        <w:t>, 8. https://doi.org/10.14507/epaa.v6n8.1998</w:t>
      </w:r>
    </w:p>
    <w:p w14:paraId="2131C50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Bukowski, S., &amp; Kosmala, B. (2007). Techniki projekcyjne w identyfikacji przekonań. </w:t>
      </w:r>
      <w:r w:rsidRPr="005F7924">
        <w:rPr>
          <w:rFonts w:cs="Arial"/>
          <w:i/>
          <w:iCs/>
          <w:noProof/>
          <w:szCs w:val="24"/>
        </w:rPr>
        <w:t>Psychoterapia</w:t>
      </w:r>
      <w:r w:rsidRPr="005F7924">
        <w:rPr>
          <w:rFonts w:cs="Arial"/>
          <w:noProof/>
          <w:szCs w:val="24"/>
        </w:rPr>
        <w:t xml:space="preserve">, </w:t>
      </w:r>
      <w:r w:rsidRPr="005F7924">
        <w:rPr>
          <w:rFonts w:cs="Arial"/>
          <w:i/>
          <w:iCs/>
          <w:noProof/>
          <w:szCs w:val="24"/>
        </w:rPr>
        <w:t>4</w:t>
      </w:r>
      <w:r w:rsidRPr="005F7924">
        <w:rPr>
          <w:rFonts w:cs="Arial"/>
          <w:noProof/>
          <w:szCs w:val="24"/>
        </w:rPr>
        <w:t>(143), 37–44. http://poradnia-empatia.pl/userfiles/poradnia-empatiapl/file/Techniki projekcyjne w identyfikacji przekonan po autoryzacji.pdf</w:t>
      </w:r>
    </w:p>
    <w:p w14:paraId="0D615DD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Calabretta, G., Gemser, G., &amp; Wijnberg, N. M. (2017). The Interplay between Intuition and Rationality in Strategic Decision Making: A Paradox Perspective. </w:t>
      </w:r>
      <w:r w:rsidRPr="005F7924">
        <w:rPr>
          <w:rFonts w:cs="Arial"/>
          <w:i/>
          <w:iCs/>
          <w:noProof/>
          <w:szCs w:val="24"/>
        </w:rPr>
        <w:t>Organization Studies</w:t>
      </w:r>
      <w:r w:rsidRPr="005F7924">
        <w:rPr>
          <w:rFonts w:cs="Arial"/>
          <w:noProof/>
          <w:szCs w:val="24"/>
        </w:rPr>
        <w:t xml:space="preserve">, </w:t>
      </w:r>
      <w:r w:rsidRPr="005F7924">
        <w:rPr>
          <w:rFonts w:cs="Arial"/>
          <w:i/>
          <w:iCs/>
          <w:noProof/>
          <w:szCs w:val="24"/>
        </w:rPr>
        <w:t>38</w:t>
      </w:r>
      <w:r w:rsidRPr="005F7924">
        <w:rPr>
          <w:rFonts w:cs="Arial"/>
          <w:noProof/>
          <w:szCs w:val="24"/>
        </w:rPr>
        <w:t>(3–4), 365–401. https://doi.org/10.1177/0170840616655483</w:t>
      </w:r>
    </w:p>
    <w:p w14:paraId="6B5AC57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Campbell, C. M. C. M., Jimenez, M., &amp; Arrozal, C. A. N. C. A. N. (2019). Prestige or education: college teaching and rigor of courses in prestigious and non-prestigious institutions in the U.S. </w:t>
      </w:r>
      <w:r w:rsidRPr="005F7924">
        <w:rPr>
          <w:rFonts w:cs="Arial"/>
          <w:i/>
          <w:iCs/>
          <w:noProof/>
          <w:szCs w:val="24"/>
        </w:rPr>
        <w:t>Higher Education</w:t>
      </w:r>
      <w:r w:rsidRPr="005F7924">
        <w:rPr>
          <w:rFonts w:cs="Arial"/>
          <w:noProof/>
          <w:szCs w:val="24"/>
        </w:rPr>
        <w:t xml:space="preserve">, </w:t>
      </w:r>
      <w:r w:rsidRPr="005F7924">
        <w:rPr>
          <w:rFonts w:cs="Arial"/>
          <w:i/>
          <w:iCs/>
          <w:noProof/>
          <w:szCs w:val="24"/>
        </w:rPr>
        <w:t>77</w:t>
      </w:r>
      <w:r w:rsidRPr="005F7924">
        <w:rPr>
          <w:rFonts w:cs="Arial"/>
          <w:noProof/>
          <w:szCs w:val="24"/>
        </w:rPr>
        <w:t>(4), 717–738. https://doi.org/10.1007/s10734-018-0297-3</w:t>
      </w:r>
    </w:p>
    <w:p w14:paraId="145672C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Carayannis, E. G., &amp; Campbell, D. F. J. (2009). „Mode 3” and „Quadruple Helix”: toward a 21st century fractal innovation ecosystem. </w:t>
      </w:r>
      <w:r w:rsidRPr="005F7924">
        <w:rPr>
          <w:rFonts w:cs="Arial"/>
          <w:i/>
          <w:iCs/>
          <w:noProof/>
          <w:szCs w:val="24"/>
        </w:rPr>
        <w:t>International Journal of Technology Management</w:t>
      </w:r>
      <w:r w:rsidRPr="005F7924">
        <w:rPr>
          <w:rFonts w:cs="Arial"/>
          <w:noProof/>
          <w:szCs w:val="24"/>
        </w:rPr>
        <w:t xml:space="preserve">, </w:t>
      </w:r>
      <w:r w:rsidRPr="005F7924">
        <w:rPr>
          <w:rFonts w:cs="Arial"/>
          <w:i/>
          <w:iCs/>
          <w:noProof/>
          <w:szCs w:val="24"/>
        </w:rPr>
        <w:t>46</w:t>
      </w:r>
      <w:r w:rsidRPr="005F7924">
        <w:rPr>
          <w:rFonts w:cs="Arial"/>
          <w:noProof/>
          <w:szCs w:val="24"/>
        </w:rPr>
        <w:t>(3/4), 201. https://doi.org/10.1504/IJTM.2009.023374</w:t>
      </w:r>
    </w:p>
    <w:p w14:paraId="537ECCA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Carrillat, F. A., Jaramillo, F., &amp; Mulki, J. P. (2007). The validity of the SERVQUAL and SERVPERF scales. </w:t>
      </w:r>
      <w:r w:rsidRPr="005F7924">
        <w:rPr>
          <w:rFonts w:cs="Arial"/>
          <w:i/>
          <w:iCs/>
          <w:noProof/>
          <w:szCs w:val="24"/>
        </w:rPr>
        <w:t>International Journal of Service Industry Management</w:t>
      </w:r>
      <w:r w:rsidRPr="005F7924">
        <w:rPr>
          <w:rFonts w:cs="Arial"/>
          <w:noProof/>
          <w:szCs w:val="24"/>
        </w:rPr>
        <w:t xml:space="preserve">, </w:t>
      </w:r>
      <w:r w:rsidRPr="005F7924">
        <w:rPr>
          <w:rFonts w:cs="Arial"/>
          <w:i/>
          <w:iCs/>
          <w:noProof/>
          <w:szCs w:val="24"/>
        </w:rPr>
        <w:t>18</w:t>
      </w:r>
      <w:r w:rsidRPr="005F7924">
        <w:rPr>
          <w:rFonts w:cs="Arial"/>
          <w:noProof/>
          <w:szCs w:val="24"/>
        </w:rPr>
        <w:t>(5), 472–490. https://doi.org/10.1108/09564230710826250</w:t>
      </w:r>
    </w:p>
    <w:p w14:paraId="427E2CF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Carroll, A. B. (1979). A three-dimensional conceptual model of corporate performance. </w:t>
      </w:r>
      <w:r w:rsidRPr="005F7924">
        <w:rPr>
          <w:rFonts w:cs="Arial"/>
          <w:i/>
          <w:iCs/>
          <w:noProof/>
          <w:szCs w:val="24"/>
        </w:rPr>
        <w:t>Corporate Social Responsibility</w:t>
      </w:r>
      <w:r w:rsidRPr="005F7924">
        <w:rPr>
          <w:rFonts w:cs="Arial"/>
          <w:noProof/>
          <w:szCs w:val="24"/>
        </w:rPr>
        <w:t>, 497–505. https://doi.org/10.5465/amr.1979.4498296</w:t>
      </w:r>
    </w:p>
    <w:p w14:paraId="7D90A53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Clark, B. R. (1972). The organizational saga in higher education. </w:t>
      </w:r>
      <w:r w:rsidRPr="005F7924">
        <w:rPr>
          <w:rFonts w:cs="Arial"/>
          <w:i/>
          <w:iCs/>
          <w:noProof/>
          <w:szCs w:val="24"/>
        </w:rPr>
        <w:t>Administrative science quarterly</w:t>
      </w:r>
      <w:r w:rsidRPr="005F7924">
        <w:rPr>
          <w:rFonts w:cs="Arial"/>
          <w:noProof/>
          <w:szCs w:val="24"/>
        </w:rPr>
        <w:t>, 178–184.</w:t>
      </w:r>
    </w:p>
    <w:p w14:paraId="311F683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Clark, B. R. (1980). </w:t>
      </w:r>
      <w:r w:rsidRPr="005F7924">
        <w:rPr>
          <w:rFonts w:cs="Arial"/>
          <w:i/>
          <w:iCs/>
          <w:noProof/>
          <w:szCs w:val="24"/>
        </w:rPr>
        <w:t>Academic Culture</w:t>
      </w:r>
      <w:r w:rsidRPr="005F7924">
        <w:rPr>
          <w:rFonts w:cs="Arial"/>
          <w:noProof/>
          <w:szCs w:val="24"/>
        </w:rPr>
        <w:t xml:space="preserve"> (Nr 42). Yale University Higher Education Research Group.</w:t>
      </w:r>
    </w:p>
    <w:p w14:paraId="1CED6D5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Clarkson, M. B. E. (1995). A Stakeholder Framework for Analyzing and Evaluating Corporate Social Performance. </w:t>
      </w:r>
      <w:r w:rsidRPr="005F7924">
        <w:rPr>
          <w:rFonts w:cs="Arial"/>
          <w:i/>
          <w:iCs/>
          <w:noProof/>
          <w:szCs w:val="24"/>
        </w:rPr>
        <w:t>The Academy of Management Review</w:t>
      </w:r>
      <w:r w:rsidRPr="005F7924">
        <w:rPr>
          <w:rFonts w:cs="Arial"/>
          <w:noProof/>
          <w:szCs w:val="24"/>
        </w:rPr>
        <w:t xml:space="preserve">, </w:t>
      </w:r>
      <w:r w:rsidRPr="005F7924">
        <w:rPr>
          <w:rFonts w:cs="Arial"/>
          <w:i/>
          <w:iCs/>
          <w:noProof/>
          <w:szCs w:val="24"/>
        </w:rPr>
        <w:t>20</w:t>
      </w:r>
      <w:r w:rsidRPr="005F7924">
        <w:rPr>
          <w:rFonts w:cs="Arial"/>
          <w:noProof/>
          <w:szCs w:val="24"/>
        </w:rPr>
        <w:t>(1), 92. https://doi.org/10.2307/258888</w:t>
      </w:r>
    </w:p>
    <w:p w14:paraId="5B88129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Collyer, F. (2013). The production of scholarly knowledge in the global market arena: University ranking systems, prestige and power. </w:t>
      </w:r>
      <w:r w:rsidRPr="005F7924">
        <w:rPr>
          <w:rFonts w:cs="Arial"/>
          <w:i/>
          <w:iCs/>
          <w:noProof/>
          <w:szCs w:val="24"/>
        </w:rPr>
        <w:t>Critical Studies in Education</w:t>
      </w:r>
      <w:r w:rsidRPr="005F7924">
        <w:rPr>
          <w:rFonts w:cs="Arial"/>
          <w:noProof/>
          <w:szCs w:val="24"/>
        </w:rPr>
        <w:t xml:space="preserve">, </w:t>
      </w:r>
      <w:r w:rsidRPr="005F7924">
        <w:rPr>
          <w:rFonts w:cs="Arial"/>
          <w:i/>
          <w:iCs/>
          <w:noProof/>
          <w:szCs w:val="24"/>
        </w:rPr>
        <w:t>54</w:t>
      </w:r>
      <w:r w:rsidRPr="005F7924">
        <w:rPr>
          <w:rFonts w:cs="Arial"/>
          <w:noProof/>
          <w:szCs w:val="24"/>
        </w:rPr>
        <w:t>(3), 245–259. https://doi.org/10.1080/17508487.2013.788049</w:t>
      </w:r>
    </w:p>
    <w:p w14:paraId="0E3D49D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Cronin, J. J. (2016). Retrospective: a cross-sectional test of the effect and conceptualization of service value revisited. </w:t>
      </w:r>
      <w:r w:rsidRPr="005F7924">
        <w:rPr>
          <w:rFonts w:cs="Arial"/>
          <w:i/>
          <w:iCs/>
          <w:noProof/>
          <w:szCs w:val="24"/>
        </w:rPr>
        <w:t>Journal of Services Marketing</w:t>
      </w:r>
      <w:r w:rsidRPr="005F7924">
        <w:rPr>
          <w:rFonts w:cs="Arial"/>
          <w:noProof/>
          <w:szCs w:val="24"/>
        </w:rPr>
        <w:t xml:space="preserve">, </w:t>
      </w:r>
      <w:r w:rsidRPr="005F7924">
        <w:rPr>
          <w:rFonts w:cs="Arial"/>
          <w:i/>
          <w:iCs/>
          <w:noProof/>
          <w:szCs w:val="24"/>
        </w:rPr>
        <w:t>30</w:t>
      </w:r>
      <w:r w:rsidRPr="005F7924">
        <w:rPr>
          <w:rFonts w:cs="Arial"/>
          <w:noProof/>
          <w:szCs w:val="24"/>
        </w:rPr>
        <w:t>(3), 261–265. https://doi.org/10.1108/JSM-11-2015-0328</w:t>
      </w:r>
    </w:p>
    <w:p w14:paraId="6045F4D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Cronin, J. J., Brady, M. K., Brand, R. R., Hightower, R., &amp; Shemwell, D. J. (1997). A cross</w:t>
      </w:r>
      <w:r w:rsidRPr="005F7924">
        <w:rPr>
          <w:rFonts w:ascii="Cambria Math" w:hAnsi="Cambria Math" w:cs="Cambria Math"/>
          <w:noProof/>
          <w:szCs w:val="24"/>
        </w:rPr>
        <w:t>‐</w:t>
      </w:r>
      <w:r w:rsidRPr="005F7924">
        <w:rPr>
          <w:rFonts w:cs="Arial"/>
          <w:noProof/>
          <w:szCs w:val="24"/>
        </w:rPr>
        <w:t xml:space="preserve">sectional test of the effect and conceptualization of service value. </w:t>
      </w:r>
      <w:r w:rsidRPr="005F7924">
        <w:rPr>
          <w:rFonts w:cs="Arial"/>
          <w:i/>
          <w:iCs/>
          <w:noProof/>
          <w:szCs w:val="24"/>
        </w:rPr>
        <w:t>Journal of Services Marketing</w:t>
      </w:r>
      <w:r w:rsidRPr="005F7924">
        <w:rPr>
          <w:rFonts w:cs="Arial"/>
          <w:noProof/>
          <w:szCs w:val="24"/>
        </w:rPr>
        <w:t xml:space="preserve">, </w:t>
      </w:r>
      <w:r w:rsidRPr="005F7924">
        <w:rPr>
          <w:rFonts w:cs="Arial"/>
          <w:i/>
          <w:iCs/>
          <w:noProof/>
          <w:szCs w:val="24"/>
        </w:rPr>
        <w:t>11</w:t>
      </w:r>
      <w:r w:rsidRPr="005F7924">
        <w:rPr>
          <w:rFonts w:cs="Arial"/>
          <w:noProof/>
          <w:szCs w:val="24"/>
        </w:rPr>
        <w:t>(6), 375–391. https://doi.org/10.1108/08876049710187482</w:t>
      </w:r>
    </w:p>
    <w:p w14:paraId="76D00B5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Cronin Jr, J. J., &amp; Taylor, S. A. (1992). Measuring service quality: a reexamination and extension. </w:t>
      </w:r>
      <w:r w:rsidRPr="005F7924">
        <w:rPr>
          <w:rFonts w:cs="Arial"/>
          <w:i/>
          <w:iCs/>
          <w:noProof/>
          <w:szCs w:val="24"/>
        </w:rPr>
        <w:t>Journal of marketing</w:t>
      </w:r>
      <w:r w:rsidRPr="005F7924">
        <w:rPr>
          <w:rFonts w:cs="Arial"/>
          <w:noProof/>
          <w:szCs w:val="24"/>
        </w:rPr>
        <w:t xml:space="preserve">, </w:t>
      </w:r>
      <w:r w:rsidRPr="005F7924">
        <w:rPr>
          <w:rFonts w:cs="Arial"/>
          <w:i/>
          <w:iCs/>
          <w:noProof/>
          <w:szCs w:val="24"/>
        </w:rPr>
        <w:t>56</w:t>
      </w:r>
      <w:r w:rsidRPr="005F7924">
        <w:rPr>
          <w:rFonts w:cs="Arial"/>
          <w:noProof/>
          <w:szCs w:val="24"/>
        </w:rPr>
        <w:t>(3), 55–68. https://doi.org/10.1177/00222429920560030</w:t>
      </w:r>
    </w:p>
    <w:p w14:paraId="264F096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Cwynar, K. M. (2005). THE IDEA OF THE UNIVERSITY IN EUROPEAN CULTURE. </w:t>
      </w:r>
      <w:r w:rsidRPr="005F7924">
        <w:rPr>
          <w:rFonts w:cs="Arial"/>
          <w:i/>
          <w:iCs/>
          <w:noProof/>
          <w:szCs w:val="24"/>
        </w:rPr>
        <w:t>Polityka i Społeczeństwo</w:t>
      </w:r>
      <w:r w:rsidRPr="005F7924">
        <w:rPr>
          <w:rFonts w:cs="Arial"/>
          <w:noProof/>
          <w:szCs w:val="24"/>
        </w:rPr>
        <w:t>, 60–72.</w:t>
      </w:r>
    </w:p>
    <w:p w14:paraId="412797E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Cybermetrics Lab. (2023). </w:t>
      </w:r>
      <w:r w:rsidRPr="005F7924">
        <w:rPr>
          <w:rFonts w:cs="Arial"/>
          <w:i/>
          <w:iCs/>
          <w:noProof/>
          <w:szCs w:val="24"/>
        </w:rPr>
        <w:t>Ranking Web of Universities 2023</w:t>
      </w:r>
      <w:r w:rsidRPr="005F7924">
        <w:rPr>
          <w:rFonts w:cs="Arial"/>
          <w:noProof/>
          <w:szCs w:val="24"/>
        </w:rPr>
        <w:t>. Webometrics 2023 Jan Ranking. https://www.webometrics.info/en/world</w:t>
      </w:r>
    </w:p>
    <w:p w14:paraId="26FAF4E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Czarnik, S., &amp; Turek, K. (2014). </w:t>
      </w:r>
      <w:r w:rsidRPr="005F7924">
        <w:rPr>
          <w:rFonts w:cs="Arial"/>
          <w:i/>
          <w:iCs/>
          <w:noProof/>
          <w:szCs w:val="24"/>
        </w:rPr>
        <w:t>Aktywność zawodowa i wykształcenie Polaków</w:t>
      </w:r>
      <w:r w:rsidRPr="005F7924">
        <w:rPr>
          <w:rFonts w:cs="Arial"/>
          <w:noProof/>
          <w:szCs w:val="24"/>
        </w:rPr>
        <w:t>. https://www.parp.gov.pl/images/PARP_publications/pdf/20012.pdf</w:t>
      </w:r>
    </w:p>
    <w:p w14:paraId="0490F03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Dabholkar, P. A., Thorpe, D. I., &amp; Rentz, J. O. (1996). A measure of service quality for retail stores: Scale development and validation. </w:t>
      </w:r>
      <w:r w:rsidRPr="005F7924">
        <w:rPr>
          <w:rFonts w:cs="Arial"/>
          <w:i/>
          <w:iCs/>
          <w:noProof/>
          <w:szCs w:val="24"/>
        </w:rPr>
        <w:t>Journal of the Academy of Marketing Science</w:t>
      </w:r>
      <w:r w:rsidRPr="005F7924">
        <w:rPr>
          <w:rFonts w:cs="Arial"/>
          <w:noProof/>
          <w:szCs w:val="24"/>
        </w:rPr>
        <w:t xml:space="preserve">, </w:t>
      </w:r>
      <w:r w:rsidRPr="005F7924">
        <w:rPr>
          <w:rFonts w:cs="Arial"/>
          <w:i/>
          <w:iCs/>
          <w:noProof/>
          <w:szCs w:val="24"/>
        </w:rPr>
        <w:t>24</w:t>
      </w:r>
      <w:r w:rsidRPr="005F7924">
        <w:rPr>
          <w:rFonts w:cs="Arial"/>
          <w:noProof/>
          <w:szCs w:val="24"/>
        </w:rPr>
        <w:t>(1), 3–16. https://doi.org/10.1007/bf02893933</w:t>
      </w:r>
    </w:p>
    <w:p w14:paraId="475B783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Dąbrowski, T. J., Brdulak, H., Jastrzębska, E., &amp; Legutko-kobus, P. (2018). Teaching methods and programs University Social Responsibility Strategies. </w:t>
      </w:r>
      <w:r w:rsidRPr="005F7924">
        <w:rPr>
          <w:rFonts w:cs="Arial"/>
          <w:i/>
          <w:iCs/>
          <w:noProof/>
          <w:szCs w:val="24"/>
        </w:rPr>
        <w:t>E-Mentor</w:t>
      </w:r>
      <w:r w:rsidRPr="005F7924">
        <w:rPr>
          <w:rFonts w:cs="Arial"/>
          <w:noProof/>
          <w:szCs w:val="24"/>
        </w:rPr>
        <w:t xml:space="preserve">, </w:t>
      </w:r>
      <w:r w:rsidRPr="005F7924">
        <w:rPr>
          <w:rFonts w:cs="Arial"/>
          <w:i/>
          <w:iCs/>
          <w:noProof/>
          <w:szCs w:val="24"/>
        </w:rPr>
        <w:t>5</w:t>
      </w:r>
      <w:r w:rsidRPr="005F7924">
        <w:rPr>
          <w:rFonts w:cs="Arial"/>
          <w:noProof/>
          <w:szCs w:val="24"/>
        </w:rPr>
        <w:t>(77), 4–12.</w:t>
      </w:r>
    </w:p>
    <w:p w14:paraId="1B1EDB5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Dahlgaard, J. J., &amp; Dahlgaard</w:t>
      </w:r>
      <w:r w:rsidRPr="005F7924">
        <w:rPr>
          <w:rFonts w:ascii="Cambria Math" w:hAnsi="Cambria Math" w:cs="Cambria Math"/>
          <w:noProof/>
          <w:szCs w:val="24"/>
        </w:rPr>
        <w:t>‐</w:t>
      </w:r>
      <w:r w:rsidRPr="005F7924">
        <w:rPr>
          <w:rFonts w:cs="Arial"/>
          <w:noProof/>
          <w:szCs w:val="24"/>
        </w:rPr>
        <w:t xml:space="preserve">Park, S. M. (2006). Lean production, six sigma quality, TQM and company culture. </w:t>
      </w:r>
      <w:r w:rsidRPr="005F7924">
        <w:rPr>
          <w:rFonts w:cs="Arial"/>
          <w:i/>
          <w:iCs/>
          <w:noProof/>
          <w:szCs w:val="24"/>
        </w:rPr>
        <w:t>The TQM Magazine</w:t>
      </w:r>
      <w:r w:rsidRPr="005F7924">
        <w:rPr>
          <w:rFonts w:cs="Arial"/>
          <w:noProof/>
          <w:szCs w:val="24"/>
        </w:rPr>
        <w:t xml:space="preserve">, </w:t>
      </w:r>
      <w:r w:rsidRPr="005F7924">
        <w:rPr>
          <w:rFonts w:cs="Arial"/>
          <w:i/>
          <w:iCs/>
          <w:noProof/>
          <w:szCs w:val="24"/>
        </w:rPr>
        <w:t>18</w:t>
      </w:r>
      <w:r w:rsidRPr="005F7924">
        <w:rPr>
          <w:rFonts w:cs="Arial"/>
          <w:noProof/>
          <w:szCs w:val="24"/>
        </w:rPr>
        <w:t>(3), 263–281. https://doi.org/10.1108/09544780610659998</w:t>
      </w:r>
    </w:p>
    <w:p w14:paraId="09D0CBB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de Boer, H., Enders, J., &amp; Schimank, U. S. (2007). On the Way towards New Public Management? The Governance of University Systems in England, the Netherlands, Austria, and Germany. W D. Jansen (Red.), </w:t>
      </w:r>
      <w:r w:rsidRPr="005F7924">
        <w:rPr>
          <w:rFonts w:cs="Arial"/>
          <w:i/>
          <w:iCs/>
          <w:noProof/>
          <w:szCs w:val="24"/>
        </w:rPr>
        <w:t>New Forms of Governance in Research Organizations</w:t>
      </w:r>
      <w:r w:rsidRPr="005F7924">
        <w:rPr>
          <w:rFonts w:cs="Arial"/>
          <w:noProof/>
          <w:szCs w:val="24"/>
        </w:rPr>
        <w:t xml:space="preserve"> (ss. 3–22). Springer Netherlands. https://doi.org/10.1007/978-1-4020-5831-8</w:t>
      </w:r>
    </w:p>
    <w:p w14:paraId="2A2490D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de Haan, E., Verhoef, P. C., &amp; Wiesel, T. (2015). The predictive ability of different customer feedback metrics for retention. </w:t>
      </w:r>
      <w:r w:rsidRPr="005F7924">
        <w:rPr>
          <w:rFonts w:cs="Arial"/>
          <w:i/>
          <w:iCs/>
          <w:noProof/>
          <w:szCs w:val="24"/>
        </w:rPr>
        <w:t>International Journal of Research in Marketing</w:t>
      </w:r>
      <w:r w:rsidRPr="005F7924">
        <w:rPr>
          <w:rFonts w:cs="Arial"/>
          <w:noProof/>
          <w:szCs w:val="24"/>
        </w:rPr>
        <w:t xml:space="preserve">, </w:t>
      </w:r>
      <w:r w:rsidRPr="005F7924">
        <w:rPr>
          <w:rFonts w:cs="Arial"/>
          <w:i/>
          <w:iCs/>
          <w:noProof/>
          <w:szCs w:val="24"/>
        </w:rPr>
        <w:t>32</w:t>
      </w:r>
      <w:r w:rsidRPr="005F7924">
        <w:rPr>
          <w:rFonts w:cs="Arial"/>
          <w:noProof/>
          <w:szCs w:val="24"/>
        </w:rPr>
        <w:t>(2), 195–206. https://doi.org/10.1016/j.ijresmar.2015.02.004</w:t>
      </w:r>
    </w:p>
    <w:p w14:paraId="57D53BA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de Jong, J., &amp; den Hartog, D. (2010). Measuring Innovative Work Behaviour. </w:t>
      </w:r>
      <w:r w:rsidRPr="005F7924">
        <w:rPr>
          <w:rFonts w:cs="Arial"/>
          <w:i/>
          <w:iCs/>
          <w:noProof/>
          <w:szCs w:val="24"/>
        </w:rPr>
        <w:t>Creativity and Innovation Management</w:t>
      </w:r>
      <w:r w:rsidRPr="005F7924">
        <w:rPr>
          <w:rFonts w:cs="Arial"/>
          <w:noProof/>
          <w:szCs w:val="24"/>
        </w:rPr>
        <w:t xml:space="preserve">, </w:t>
      </w:r>
      <w:r w:rsidRPr="005F7924">
        <w:rPr>
          <w:rFonts w:cs="Arial"/>
          <w:i/>
          <w:iCs/>
          <w:noProof/>
          <w:szCs w:val="24"/>
        </w:rPr>
        <w:t>19</w:t>
      </w:r>
      <w:r w:rsidRPr="005F7924">
        <w:rPr>
          <w:rFonts w:cs="Arial"/>
          <w:noProof/>
          <w:szCs w:val="24"/>
        </w:rPr>
        <w:t>(1), 23–36. https://doi.org/10.1111/j.1467-8691.2010.00547.x</w:t>
      </w:r>
    </w:p>
    <w:p w14:paraId="2A5E74A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De Ridder-Symoens, H. (2020). Universities and Their Missions in Early Modern Times. W L. Engwall (Red.), </w:t>
      </w:r>
      <w:r w:rsidRPr="005F7924">
        <w:rPr>
          <w:rFonts w:cs="Arial"/>
          <w:i/>
          <w:iCs/>
          <w:noProof/>
          <w:szCs w:val="24"/>
        </w:rPr>
        <w:t>Missions of Universities : Past, Present, Future</w:t>
      </w:r>
      <w:r w:rsidRPr="005F7924">
        <w:rPr>
          <w:rFonts w:cs="Arial"/>
          <w:noProof/>
          <w:szCs w:val="24"/>
        </w:rPr>
        <w:t xml:space="preserve"> (ss. 43–61). Springer International Publishing. https://doi.org/10.1007/978-3-030-41834-2_4</w:t>
      </w:r>
    </w:p>
    <w:p w14:paraId="04AEBFC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Degtjarjova, I., Lapina, I., &amp; Freidenfelds, D. (2018). Student as stakeholder: “voice of customer” in higher education quality development. </w:t>
      </w:r>
      <w:r w:rsidRPr="005F7924">
        <w:rPr>
          <w:rFonts w:cs="Arial"/>
          <w:i/>
          <w:iCs/>
          <w:noProof/>
          <w:szCs w:val="24"/>
        </w:rPr>
        <w:t>Marketing and Management of Innovations</w:t>
      </w:r>
      <w:r w:rsidRPr="005F7924">
        <w:rPr>
          <w:rFonts w:cs="Arial"/>
          <w:noProof/>
          <w:szCs w:val="24"/>
        </w:rPr>
        <w:t xml:space="preserve">, </w:t>
      </w:r>
      <w:r w:rsidRPr="005F7924">
        <w:rPr>
          <w:rFonts w:cs="Arial"/>
          <w:i/>
          <w:iCs/>
          <w:noProof/>
          <w:szCs w:val="24"/>
        </w:rPr>
        <w:t>2</w:t>
      </w:r>
      <w:r w:rsidRPr="005F7924">
        <w:rPr>
          <w:rFonts w:cs="Arial"/>
          <w:noProof/>
          <w:szCs w:val="24"/>
        </w:rPr>
        <w:t>, 388–398. https://doi.org/10.21272/mmi.2018.2-30</w:t>
      </w:r>
    </w:p>
    <w:p w14:paraId="3EFF1DB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Douglas, J., Antony, J., &amp; Douglas, A. (2015). Waste identification and elimination in HEIs: the role of Lean thinking. </w:t>
      </w:r>
      <w:r w:rsidRPr="005F7924">
        <w:rPr>
          <w:rFonts w:cs="Arial"/>
          <w:i/>
          <w:iCs/>
          <w:noProof/>
          <w:szCs w:val="24"/>
        </w:rPr>
        <w:t>International Journal of Quality &amp; Reliability Management</w:t>
      </w:r>
      <w:r w:rsidRPr="005F7924">
        <w:rPr>
          <w:rFonts w:cs="Arial"/>
          <w:noProof/>
          <w:szCs w:val="24"/>
        </w:rPr>
        <w:t xml:space="preserve">, </w:t>
      </w:r>
      <w:r w:rsidRPr="005F7924">
        <w:rPr>
          <w:rFonts w:cs="Arial"/>
          <w:i/>
          <w:iCs/>
          <w:noProof/>
          <w:szCs w:val="24"/>
        </w:rPr>
        <w:t>32</w:t>
      </w:r>
      <w:r w:rsidRPr="005F7924">
        <w:rPr>
          <w:rFonts w:cs="Arial"/>
          <w:noProof/>
          <w:szCs w:val="24"/>
        </w:rPr>
        <w:t xml:space="preserve">(9), 970–981. </w:t>
      </w:r>
      <w:r w:rsidRPr="005F7924">
        <w:rPr>
          <w:rFonts w:cs="Arial"/>
          <w:noProof/>
          <w:szCs w:val="24"/>
        </w:rPr>
        <w:lastRenderedPageBreak/>
        <w:t>https://doi.org/10.1108/IJQRM-10-2014-0160</w:t>
      </w:r>
    </w:p>
    <w:p w14:paraId="5C23BDB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 U. 1668. (2018). </w:t>
      </w:r>
      <w:r w:rsidRPr="005F7924">
        <w:rPr>
          <w:rFonts w:cs="Arial"/>
          <w:i/>
          <w:iCs/>
          <w:noProof/>
          <w:szCs w:val="24"/>
        </w:rPr>
        <w:t>Ustawa z dnia 20 lipca 2018 r. Prawo o szkolnictwie wyższym i nauce</w:t>
      </w:r>
      <w:r w:rsidRPr="005F7924">
        <w:rPr>
          <w:rFonts w:cs="Arial"/>
          <w:noProof/>
          <w:szCs w:val="24"/>
        </w:rPr>
        <w:t xml:space="preserve"> (Numer Dz. U. 1668 z 30.08.2018). Kancelaria Sejmu RP. http://prawo.sejm.gov.pl/isap.nsf/DocDetails.xsp?id=WDU20180001668</w:t>
      </w:r>
    </w:p>
    <w:p w14:paraId="6231CCD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 U. 2508. (2018). </w:t>
      </w:r>
      <w:r w:rsidRPr="005F7924">
        <w:rPr>
          <w:rFonts w:cs="Arial"/>
          <w:i/>
          <w:iCs/>
          <w:noProof/>
          <w:szCs w:val="24"/>
        </w:rPr>
        <w:t>Rozporządzenie Ministra Nauki i Szkolnictwa wyższego z dnia 13 grudnia 2018</w:t>
      </w:r>
      <w:r w:rsidRPr="005F7924">
        <w:rPr>
          <w:rFonts w:cs="Arial"/>
          <w:noProof/>
          <w:szCs w:val="24"/>
        </w:rPr>
        <w:t>. Dziennik Ustaw RP.</w:t>
      </w:r>
    </w:p>
    <w:p w14:paraId="2B8CA9F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 U. 305. (2022). </w:t>
      </w:r>
      <w:r w:rsidRPr="005F7924">
        <w:rPr>
          <w:rFonts w:cs="Arial"/>
          <w:i/>
          <w:iCs/>
          <w:noProof/>
          <w:szCs w:val="24"/>
        </w:rPr>
        <w:t>Rozporządzenie Ministra Nauki i Szkolnictwa wyższego z dnia 8 lutego 2022</w:t>
      </w:r>
      <w:r w:rsidRPr="005F7924">
        <w:rPr>
          <w:rFonts w:cs="Arial"/>
          <w:noProof/>
          <w:szCs w:val="24"/>
        </w:rPr>
        <w:t>. Dziennik Ustaw RP.</w:t>
      </w:r>
    </w:p>
    <w:p w14:paraId="4E60B88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Dziadkowiec, Joanna. (2006). Wybrane metody badania i oceny jakości usług. </w:t>
      </w:r>
      <w:r w:rsidRPr="005F7924">
        <w:rPr>
          <w:rFonts w:cs="Arial"/>
          <w:i/>
          <w:iCs/>
          <w:noProof/>
          <w:szCs w:val="24"/>
        </w:rPr>
        <w:t>Zeszyty Naukowe Akademii Ekonimicznej w Krakowie</w:t>
      </w:r>
      <w:r w:rsidRPr="005F7924">
        <w:rPr>
          <w:rFonts w:cs="Arial"/>
          <w:noProof/>
          <w:szCs w:val="24"/>
        </w:rPr>
        <w:t xml:space="preserve">, </w:t>
      </w:r>
      <w:r w:rsidRPr="005F7924">
        <w:rPr>
          <w:rFonts w:cs="Arial"/>
          <w:i/>
          <w:iCs/>
          <w:noProof/>
          <w:szCs w:val="24"/>
        </w:rPr>
        <w:t>717</w:t>
      </w:r>
      <w:r w:rsidRPr="005F7924">
        <w:rPr>
          <w:rFonts w:cs="Arial"/>
          <w:noProof/>
          <w:szCs w:val="24"/>
        </w:rPr>
        <w:t>, 23–35.</w:t>
      </w:r>
    </w:p>
    <w:p w14:paraId="6F94DAE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Dziadkowiec, Joanna, &amp; Sikora, T. (2015). </w:t>
      </w:r>
      <w:r w:rsidRPr="005F7924">
        <w:rPr>
          <w:rFonts w:cs="Arial"/>
          <w:i/>
          <w:iCs/>
          <w:noProof/>
          <w:szCs w:val="24"/>
        </w:rPr>
        <w:t>Wybrane aspekty zarządzania jakością usług jakościa</w:t>
      </w:r>
      <w:r w:rsidRPr="005F7924">
        <w:rPr>
          <w:rFonts w:cs="Arial"/>
          <w:noProof/>
          <w:szCs w:val="24"/>
        </w:rPr>
        <w:t>.</w:t>
      </w:r>
    </w:p>
    <w:p w14:paraId="3C9FB0E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Dziedziczak-Foltyn, A. (2018). Konsultatywność w projektowaniu reformy szkolnictwa wyższego w Polsce na przykładzie Ustawy 2.0. </w:t>
      </w:r>
      <w:r w:rsidRPr="005F7924">
        <w:rPr>
          <w:rFonts w:cs="Arial"/>
          <w:i/>
          <w:iCs/>
          <w:noProof/>
          <w:szCs w:val="24"/>
        </w:rPr>
        <w:t>Nauka i Szkolnictwo Wyższe</w:t>
      </w:r>
      <w:r w:rsidRPr="005F7924">
        <w:rPr>
          <w:rFonts w:cs="Arial"/>
          <w:noProof/>
          <w:szCs w:val="24"/>
        </w:rPr>
        <w:t xml:space="preserve">, </w:t>
      </w:r>
      <w:r w:rsidRPr="005F7924">
        <w:rPr>
          <w:rFonts w:cs="Arial"/>
          <w:i/>
          <w:iCs/>
          <w:noProof/>
          <w:szCs w:val="24"/>
        </w:rPr>
        <w:t>1(51)</w:t>
      </w:r>
      <w:r w:rsidRPr="005F7924">
        <w:rPr>
          <w:rFonts w:cs="Arial"/>
          <w:noProof/>
          <w:szCs w:val="24"/>
        </w:rPr>
        <w:t>. https://doi.org/10.14746/nisw.2018.1.10</w:t>
      </w:r>
    </w:p>
    <w:p w14:paraId="5552830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Dzimińska, M., Fijałkowska, J., &amp; Sułkowski, Ł. (2020). A Conceptual Model Proposal: Universities as Culture Change Agents for Sustainable Development. </w:t>
      </w:r>
      <w:r w:rsidRPr="005F7924">
        <w:rPr>
          <w:rFonts w:cs="Arial"/>
          <w:i/>
          <w:iCs/>
          <w:noProof/>
          <w:szCs w:val="24"/>
        </w:rPr>
        <w:t>Sustainability</w:t>
      </w:r>
      <w:r w:rsidRPr="005F7924">
        <w:rPr>
          <w:rFonts w:cs="Arial"/>
          <w:noProof/>
          <w:szCs w:val="24"/>
        </w:rPr>
        <w:t xml:space="preserve">, </w:t>
      </w:r>
      <w:r w:rsidRPr="005F7924">
        <w:rPr>
          <w:rFonts w:cs="Arial"/>
          <w:i/>
          <w:iCs/>
          <w:noProof/>
          <w:szCs w:val="24"/>
        </w:rPr>
        <w:t>12</w:t>
      </w:r>
      <w:r w:rsidRPr="005F7924">
        <w:rPr>
          <w:rFonts w:cs="Arial"/>
          <w:noProof/>
          <w:szCs w:val="24"/>
        </w:rPr>
        <w:t>(11), 4635. https://doi.org/10.3390/su12114635</w:t>
      </w:r>
    </w:p>
    <w:p w14:paraId="5979A01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EIPA, &amp; EUPAN. (2013). </w:t>
      </w:r>
      <w:r w:rsidRPr="005F7924">
        <w:rPr>
          <w:rFonts w:cs="Arial"/>
          <w:i/>
          <w:iCs/>
          <w:noProof/>
          <w:szCs w:val="24"/>
        </w:rPr>
        <w:t>CAF Education 2013</w:t>
      </w:r>
      <w:r w:rsidRPr="005F7924">
        <w:rPr>
          <w:rFonts w:cs="Arial"/>
          <w:noProof/>
          <w:szCs w:val="24"/>
        </w:rPr>
        <w:t>.</w:t>
      </w:r>
    </w:p>
    <w:p w14:paraId="29FECE6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EIPA, &amp; EUPAN. (2020). </w:t>
      </w:r>
      <w:r w:rsidRPr="005F7924">
        <w:rPr>
          <w:rFonts w:cs="Arial"/>
          <w:i/>
          <w:iCs/>
          <w:noProof/>
          <w:szCs w:val="24"/>
        </w:rPr>
        <w:t>Wspólna Metoda Oceny. Europejski model doskonalenia organizacji sektora publicznego poprzez samoocenę</w:t>
      </w:r>
      <w:r w:rsidRPr="005F7924">
        <w:rPr>
          <w:rFonts w:cs="Arial"/>
          <w:noProof/>
          <w:szCs w:val="24"/>
        </w:rPr>
        <w:t>. https://www.gov.pl/attachment/13844091-cd71-4a98-b729-1983306e5b87</w:t>
      </w:r>
    </w:p>
    <w:p w14:paraId="2F40DC3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ELA 2020. (2021). </w:t>
      </w:r>
      <w:r w:rsidRPr="005F7924">
        <w:rPr>
          <w:rFonts w:cs="Arial"/>
          <w:i/>
          <w:iCs/>
          <w:noProof/>
          <w:szCs w:val="24"/>
        </w:rPr>
        <w:t>Ekonomiczne Losy Absolwentów - zbiór danych źródłowych dla Uczelni obejmujący dane absolwentów studiów I, II stopnia i jednolitych studiów magiserskich do 2020 roku</w:t>
      </w:r>
      <w:r w:rsidRPr="005F7924">
        <w:rPr>
          <w:rFonts w:cs="Arial"/>
          <w:noProof/>
          <w:szCs w:val="24"/>
        </w:rPr>
        <w:t>. https://ela.nauka.gov.pl/pl/experts/source-data</w:t>
      </w:r>
    </w:p>
    <w:p w14:paraId="664C4C6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Elton, L. (2000). The UK Research Assessment Exercise: Unintended Consequences. </w:t>
      </w:r>
      <w:r w:rsidRPr="005F7924">
        <w:rPr>
          <w:rFonts w:cs="Arial"/>
          <w:i/>
          <w:iCs/>
          <w:noProof/>
          <w:szCs w:val="24"/>
        </w:rPr>
        <w:t>Higher Education Quarterly</w:t>
      </w:r>
      <w:r w:rsidRPr="005F7924">
        <w:rPr>
          <w:rFonts w:cs="Arial"/>
          <w:noProof/>
          <w:szCs w:val="24"/>
        </w:rPr>
        <w:t xml:space="preserve">, </w:t>
      </w:r>
      <w:r w:rsidRPr="005F7924">
        <w:rPr>
          <w:rFonts w:cs="Arial"/>
          <w:i/>
          <w:iCs/>
          <w:noProof/>
          <w:szCs w:val="24"/>
        </w:rPr>
        <w:t>54</w:t>
      </w:r>
      <w:r w:rsidRPr="005F7924">
        <w:rPr>
          <w:rFonts w:cs="Arial"/>
          <w:noProof/>
          <w:szCs w:val="24"/>
        </w:rPr>
        <w:t>(3), 274–283. https://doi.org/10.1111/1468-2273.00160</w:t>
      </w:r>
    </w:p>
    <w:p w14:paraId="181B9D8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Etzkowitz, H. (2003). Research groups as ‘quasi-firms’: the invention of the entrepreneurial university. </w:t>
      </w:r>
      <w:r w:rsidRPr="005F7924">
        <w:rPr>
          <w:rFonts w:cs="Arial"/>
          <w:i/>
          <w:iCs/>
          <w:noProof/>
          <w:szCs w:val="24"/>
        </w:rPr>
        <w:t>Research Policy</w:t>
      </w:r>
      <w:r w:rsidRPr="005F7924">
        <w:rPr>
          <w:rFonts w:cs="Arial"/>
          <w:noProof/>
          <w:szCs w:val="24"/>
        </w:rPr>
        <w:t xml:space="preserve">, </w:t>
      </w:r>
      <w:r w:rsidRPr="005F7924">
        <w:rPr>
          <w:rFonts w:cs="Arial"/>
          <w:i/>
          <w:iCs/>
          <w:noProof/>
          <w:szCs w:val="24"/>
        </w:rPr>
        <w:t>32</w:t>
      </w:r>
      <w:r w:rsidRPr="005F7924">
        <w:rPr>
          <w:rFonts w:cs="Arial"/>
          <w:noProof/>
          <w:szCs w:val="24"/>
        </w:rPr>
        <w:t>(1), 109–121. https://doi.org/10.1016/S0048-7333(02)00009-4</w:t>
      </w:r>
    </w:p>
    <w:p w14:paraId="7678026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Etzkowitz, H., &amp; Dzisah, J. (2008). Rethinking development: circulation in the triple helix. </w:t>
      </w:r>
      <w:r w:rsidRPr="005F7924">
        <w:rPr>
          <w:rFonts w:cs="Arial"/>
          <w:i/>
          <w:iCs/>
          <w:noProof/>
          <w:szCs w:val="24"/>
        </w:rPr>
        <w:t>Technology Analysis &amp; Strategic Management</w:t>
      </w:r>
      <w:r w:rsidRPr="005F7924">
        <w:rPr>
          <w:rFonts w:cs="Arial"/>
          <w:noProof/>
          <w:szCs w:val="24"/>
        </w:rPr>
        <w:t xml:space="preserve">, </w:t>
      </w:r>
      <w:r w:rsidRPr="005F7924">
        <w:rPr>
          <w:rFonts w:cs="Arial"/>
          <w:i/>
          <w:iCs/>
          <w:noProof/>
          <w:szCs w:val="24"/>
        </w:rPr>
        <w:t>20</w:t>
      </w:r>
      <w:r w:rsidRPr="005F7924">
        <w:rPr>
          <w:rFonts w:cs="Arial"/>
          <w:noProof/>
          <w:szCs w:val="24"/>
        </w:rPr>
        <w:t>(6), 653–666. https://doi.org/10.1080/09537320802426309</w:t>
      </w:r>
    </w:p>
    <w:p w14:paraId="75016E5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Etzkowitz, H., &amp; Leydesdorff, L. (1997). </w:t>
      </w:r>
      <w:r w:rsidRPr="005F7924">
        <w:rPr>
          <w:rFonts w:cs="Arial"/>
          <w:i/>
          <w:iCs/>
          <w:noProof/>
          <w:szCs w:val="24"/>
        </w:rPr>
        <w:t>Universities and the global knowledge economy: A triple helix of university-industry relations</w:t>
      </w:r>
      <w:r w:rsidRPr="005F7924">
        <w:rPr>
          <w:rFonts w:cs="Arial"/>
          <w:noProof/>
          <w:szCs w:val="24"/>
        </w:rPr>
        <w:t>. Pinter.</w:t>
      </w:r>
    </w:p>
    <w:p w14:paraId="52F273D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Faishol, O. K. L. M. A., &amp; Subriadi, A. P. (2022). Change management scenario to improve Webometrics ranking. </w:t>
      </w:r>
      <w:r w:rsidRPr="005F7924">
        <w:rPr>
          <w:rFonts w:cs="Arial"/>
          <w:i/>
          <w:iCs/>
          <w:noProof/>
          <w:szCs w:val="24"/>
        </w:rPr>
        <w:t>Procedia Computer Science</w:t>
      </w:r>
      <w:r w:rsidRPr="005F7924">
        <w:rPr>
          <w:rFonts w:cs="Arial"/>
          <w:noProof/>
          <w:szCs w:val="24"/>
        </w:rPr>
        <w:t xml:space="preserve">, </w:t>
      </w:r>
      <w:r w:rsidRPr="005F7924">
        <w:rPr>
          <w:rFonts w:cs="Arial"/>
          <w:i/>
          <w:iCs/>
          <w:noProof/>
          <w:szCs w:val="24"/>
        </w:rPr>
        <w:t>197</w:t>
      </w:r>
      <w:r w:rsidRPr="005F7924">
        <w:rPr>
          <w:rFonts w:cs="Arial"/>
          <w:noProof/>
          <w:szCs w:val="24"/>
        </w:rPr>
        <w:t>, 557–565. https://doi.org/10.1016/j.procs.2021.12.173</w:t>
      </w:r>
    </w:p>
    <w:p w14:paraId="3A52EB8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Finch, D., McDonald, S., &amp; Staple, J. (2013). Reputational interdependence: an examination of category reputation in higher education. </w:t>
      </w:r>
      <w:r w:rsidRPr="005F7924">
        <w:rPr>
          <w:rFonts w:cs="Arial"/>
          <w:i/>
          <w:iCs/>
          <w:noProof/>
          <w:szCs w:val="24"/>
        </w:rPr>
        <w:t>Journal of Marketing for Higher Education</w:t>
      </w:r>
      <w:r w:rsidRPr="005F7924">
        <w:rPr>
          <w:rFonts w:cs="Arial"/>
          <w:noProof/>
          <w:szCs w:val="24"/>
        </w:rPr>
        <w:t xml:space="preserve">, </w:t>
      </w:r>
      <w:r w:rsidRPr="005F7924">
        <w:rPr>
          <w:rFonts w:cs="Arial"/>
          <w:i/>
          <w:iCs/>
          <w:noProof/>
          <w:szCs w:val="24"/>
        </w:rPr>
        <w:t>23</w:t>
      </w:r>
      <w:r w:rsidRPr="005F7924">
        <w:rPr>
          <w:rFonts w:cs="Arial"/>
          <w:noProof/>
          <w:szCs w:val="24"/>
        </w:rPr>
        <w:t>(1), 34–61. https://doi.org/10.1080/08841241.2013.810184</w:t>
      </w:r>
    </w:p>
    <w:p w14:paraId="1A226D8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Firdaus, A. (2005). The development of HEdPERF: a new measuring instrument of service quality for the higher education sector. </w:t>
      </w:r>
      <w:r w:rsidRPr="005F7924">
        <w:rPr>
          <w:rFonts w:cs="Arial"/>
          <w:i/>
          <w:iCs/>
          <w:noProof/>
          <w:szCs w:val="24"/>
        </w:rPr>
        <w:t>International Journal of Consumer Studies</w:t>
      </w:r>
      <w:r w:rsidRPr="005F7924">
        <w:rPr>
          <w:rFonts w:cs="Arial"/>
          <w:noProof/>
          <w:szCs w:val="24"/>
        </w:rPr>
        <w:t xml:space="preserve">, </w:t>
      </w:r>
      <w:r w:rsidRPr="005F7924">
        <w:rPr>
          <w:rFonts w:cs="Arial"/>
          <w:i/>
          <w:iCs/>
          <w:noProof/>
          <w:szCs w:val="24"/>
        </w:rPr>
        <w:t>30</w:t>
      </w:r>
      <w:r w:rsidRPr="005F7924">
        <w:rPr>
          <w:rFonts w:cs="Arial"/>
          <w:noProof/>
          <w:szCs w:val="24"/>
        </w:rPr>
        <w:t>(6), 569–581. https://doi.org/10.1111/j.1470-6431.2005.00480.x</w:t>
      </w:r>
    </w:p>
    <w:p w14:paraId="35D021C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Firdaus, A. (2006). Measuring service quality in higher education: HEdPERF versus SERVPERF. </w:t>
      </w:r>
      <w:r w:rsidRPr="005F7924">
        <w:rPr>
          <w:rFonts w:cs="Arial"/>
          <w:i/>
          <w:iCs/>
          <w:noProof/>
          <w:szCs w:val="24"/>
        </w:rPr>
        <w:t>Marketing Intelligence &amp; Planning</w:t>
      </w:r>
      <w:r w:rsidRPr="005F7924">
        <w:rPr>
          <w:rFonts w:cs="Arial"/>
          <w:noProof/>
          <w:szCs w:val="24"/>
        </w:rPr>
        <w:t xml:space="preserve">, </w:t>
      </w:r>
      <w:r w:rsidRPr="005F7924">
        <w:rPr>
          <w:rFonts w:cs="Arial"/>
          <w:i/>
          <w:iCs/>
          <w:noProof/>
          <w:szCs w:val="24"/>
        </w:rPr>
        <w:t>24</w:t>
      </w:r>
      <w:r w:rsidRPr="005F7924">
        <w:rPr>
          <w:rFonts w:cs="Arial"/>
          <w:noProof/>
          <w:szCs w:val="24"/>
        </w:rPr>
        <w:t>(1), 31–47. https://doi.org/10.1108/02634500610641543</w:t>
      </w:r>
    </w:p>
    <w:p w14:paraId="0CAC3A9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Fisher, N. I., &amp; Kordupleski, R. E. (2019). Good and bad market research: A critical review of Net Promoter Score. </w:t>
      </w:r>
      <w:r w:rsidRPr="005F7924">
        <w:rPr>
          <w:rFonts w:cs="Arial"/>
          <w:i/>
          <w:iCs/>
          <w:noProof/>
          <w:szCs w:val="24"/>
        </w:rPr>
        <w:t>Applied Stochastic Models in Business and Industry</w:t>
      </w:r>
      <w:r w:rsidRPr="005F7924">
        <w:rPr>
          <w:rFonts w:cs="Arial"/>
          <w:noProof/>
          <w:szCs w:val="24"/>
        </w:rPr>
        <w:t xml:space="preserve">, </w:t>
      </w:r>
      <w:r w:rsidRPr="005F7924">
        <w:rPr>
          <w:rFonts w:cs="Arial"/>
          <w:i/>
          <w:iCs/>
          <w:noProof/>
          <w:szCs w:val="24"/>
        </w:rPr>
        <w:t>35</w:t>
      </w:r>
      <w:r w:rsidRPr="005F7924">
        <w:rPr>
          <w:rFonts w:cs="Arial"/>
          <w:noProof/>
          <w:szCs w:val="24"/>
        </w:rPr>
        <w:t>(1), 138–151. https://doi.org/10.1002/asmb.2417</w:t>
      </w:r>
    </w:p>
    <w:p w14:paraId="46516DC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Fonseca, L., &amp; Domingues, J. P. (2017). ISO 9001: 2015 edition-management, quality and value. </w:t>
      </w:r>
      <w:r w:rsidRPr="005F7924">
        <w:rPr>
          <w:rFonts w:cs="Arial"/>
          <w:i/>
          <w:iCs/>
          <w:noProof/>
          <w:szCs w:val="24"/>
        </w:rPr>
        <w:t>International journal of quality research</w:t>
      </w:r>
      <w:r w:rsidRPr="005F7924">
        <w:rPr>
          <w:rFonts w:cs="Arial"/>
          <w:noProof/>
          <w:szCs w:val="24"/>
        </w:rPr>
        <w:t xml:space="preserve">, </w:t>
      </w:r>
      <w:r w:rsidRPr="005F7924">
        <w:rPr>
          <w:rFonts w:cs="Arial"/>
          <w:i/>
          <w:iCs/>
          <w:noProof/>
          <w:szCs w:val="24"/>
        </w:rPr>
        <w:t>1</w:t>
      </w:r>
      <w:r w:rsidRPr="005F7924">
        <w:rPr>
          <w:rFonts w:cs="Arial"/>
          <w:noProof/>
          <w:szCs w:val="24"/>
        </w:rPr>
        <w:t>(11), 149–158. https://doi.org/10.18421/IJQR11.01-09</w:t>
      </w:r>
    </w:p>
    <w:p w14:paraId="3CED55D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Frankowicz, M. (2012). </w:t>
      </w:r>
      <w:r w:rsidRPr="005F7924">
        <w:rPr>
          <w:rFonts w:cs="Arial"/>
          <w:i/>
          <w:iCs/>
          <w:noProof/>
          <w:szCs w:val="24"/>
        </w:rPr>
        <w:t>Wewnętrzne systemy zapewniania jakości kształcenia w odnisieniu do nowych regulacji prawnych</w:t>
      </w:r>
      <w:r w:rsidRPr="005F7924">
        <w:rPr>
          <w:rFonts w:cs="Arial"/>
          <w:noProof/>
          <w:szCs w:val="24"/>
        </w:rPr>
        <w:t>. Zespół Ekspertów Bolońskich.</w:t>
      </w:r>
    </w:p>
    <w:p w14:paraId="7802FE2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Freeman, R. E., &amp; McVea, J. (2001). A stakeholder approach to strategic management. </w:t>
      </w:r>
      <w:r w:rsidRPr="005F7924">
        <w:rPr>
          <w:rFonts w:cs="Arial"/>
          <w:i/>
          <w:iCs/>
          <w:noProof/>
          <w:szCs w:val="24"/>
        </w:rPr>
        <w:t>SSRN Electronic Journal</w:t>
      </w:r>
      <w:r w:rsidRPr="005F7924">
        <w:rPr>
          <w:rFonts w:cs="Arial"/>
          <w:noProof/>
          <w:szCs w:val="24"/>
        </w:rPr>
        <w:t>.</w:t>
      </w:r>
    </w:p>
    <w:p w14:paraId="25DE2C3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Galvao, A., Mascarenhas, C., Marques, C., Ferreira, J., &amp; Ratten, V. (2019). Triple helix and its evolution: a systematic literature review. </w:t>
      </w:r>
      <w:r w:rsidRPr="005F7924">
        <w:rPr>
          <w:rFonts w:cs="Arial"/>
          <w:i/>
          <w:iCs/>
          <w:noProof/>
          <w:szCs w:val="24"/>
        </w:rPr>
        <w:t>Journal of Science and Technology Policy Management</w:t>
      </w:r>
      <w:r w:rsidRPr="005F7924">
        <w:rPr>
          <w:rFonts w:cs="Arial"/>
          <w:noProof/>
          <w:szCs w:val="24"/>
        </w:rPr>
        <w:t xml:space="preserve">, </w:t>
      </w:r>
      <w:r w:rsidRPr="005F7924">
        <w:rPr>
          <w:rFonts w:cs="Arial"/>
          <w:i/>
          <w:iCs/>
          <w:noProof/>
          <w:szCs w:val="24"/>
        </w:rPr>
        <w:t>10</w:t>
      </w:r>
      <w:r w:rsidRPr="005F7924">
        <w:rPr>
          <w:rFonts w:cs="Arial"/>
          <w:noProof/>
          <w:szCs w:val="24"/>
        </w:rPr>
        <w:t>(3), 812–833. https://doi.org/10.1108/JSTPM-10-2018-0103</w:t>
      </w:r>
    </w:p>
    <w:p w14:paraId="5752027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Geitz, G., &amp; de Geus, J. (2019). Design-based education, sustainable teaching, and learning. </w:t>
      </w:r>
      <w:r w:rsidRPr="005F7924">
        <w:rPr>
          <w:rFonts w:cs="Arial"/>
          <w:i/>
          <w:iCs/>
          <w:noProof/>
          <w:szCs w:val="24"/>
        </w:rPr>
        <w:t>Cogent Education</w:t>
      </w:r>
      <w:r w:rsidRPr="005F7924">
        <w:rPr>
          <w:rFonts w:cs="Arial"/>
          <w:noProof/>
          <w:szCs w:val="24"/>
        </w:rPr>
        <w:t xml:space="preserve">, </w:t>
      </w:r>
      <w:r w:rsidRPr="005F7924">
        <w:rPr>
          <w:rFonts w:cs="Arial"/>
          <w:i/>
          <w:iCs/>
          <w:noProof/>
          <w:szCs w:val="24"/>
        </w:rPr>
        <w:t>6</w:t>
      </w:r>
      <w:r w:rsidRPr="005F7924">
        <w:rPr>
          <w:rFonts w:cs="Arial"/>
          <w:noProof/>
          <w:szCs w:val="24"/>
        </w:rPr>
        <w:t>(1), 1647919. https://doi.org/10.1080/2331186X.2019.1647919</w:t>
      </w:r>
    </w:p>
    <w:p w14:paraId="003608B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Gilmore, A. (2006). </w:t>
      </w:r>
      <w:r w:rsidRPr="005F7924">
        <w:rPr>
          <w:rFonts w:cs="Arial"/>
          <w:i/>
          <w:iCs/>
          <w:noProof/>
          <w:szCs w:val="24"/>
        </w:rPr>
        <w:t>Usługi. Marketing i zarządzanie.</w:t>
      </w:r>
      <w:r w:rsidRPr="005F7924">
        <w:rPr>
          <w:rFonts w:cs="Arial"/>
          <w:noProof/>
          <w:szCs w:val="24"/>
        </w:rPr>
        <w:t xml:space="preserve"> Wydawnictwo PWE.</w:t>
      </w:r>
    </w:p>
    <w:p w14:paraId="33FA359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Główny Urząd Statystyczny. (2020). </w:t>
      </w:r>
      <w:r w:rsidRPr="005F7924">
        <w:rPr>
          <w:rFonts w:cs="Arial"/>
          <w:i/>
          <w:iCs/>
          <w:noProof/>
          <w:szCs w:val="24"/>
        </w:rPr>
        <w:t>GUS - Bank Danych Lokalnych</w:t>
      </w:r>
      <w:r w:rsidRPr="005F7924">
        <w:rPr>
          <w:rFonts w:cs="Arial"/>
          <w:noProof/>
          <w:szCs w:val="24"/>
        </w:rPr>
        <w:t>. https://bdl.stat.gov.pl/BDL/dane/podgrup/tablica%0Ahttps://bdl.stat.gov.pl/BDL/dane/teryt/jednostka/1610#</w:t>
      </w:r>
    </w:p>
    <w:p w14:paraId="20E7CB0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Gołata, K., &amp; Sojkin, B. (2020). Determinanty budowania wizerunku i reputacji wyższej uczelni wobec jej intersariuszy. </w:t>
      </w:r>
      <w:r w:rsidRPr="005F7924">
        <w:rPr>
          <w:rFonts w:cs="Arial"/>
          <w:i/>
          <w:iCs/>
          <w:noProof/>
          <w:szCs w:val="24"/>
        </w:rPr>
        <w:t>Marketing Instytucji Naukowych i Badawczych</w:t>
      </w:r>
      <w:r w:rsidRPr="005F7924">
        <w:rPr>
          <w:rFonts w:cs="Arial"/>
          <w:noProof/>
          <w:szCs w:val="24"/>
        </w:rPr>
        <w:t xml:space="preserve">, </w:t>
      </w:r>
      <w:r w:rsidRPr="005F7924">
        <w:rPr>
          <w:rFonts w:cs="Arial"/>
          <w:i/>
          <w:iCs/>
          <w:noProof/>
          <w:szCs w:val="24"/>
        </w:rPr>
        <w:t>35</w:t>
      </w:r>
      <w:r w:rsidRPr="005F7924">
        <w:rPr>
          <w:rFonts w:cs="Arial"/>
          <w:noProof/>
          <w:szCs w:val="24"/>
        </w:rPr>
        <w:t>(1), 29–58. https://doi.org/10.2478/minib-2020-0002</w:t>
      </w:r>
    </w:p>
    <w:p w14:paraId="7764076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Goodley, B. (2023). </w:t>
      </w:r>
      <w:r w:rsidRPr="005F7924">
        <w:rPr>
          <w:rFonts w:cs="Arial"/>
          <w:i/>
          <w:iCs/>
          <w:noProof/>
          <w:szCs w:val="24"/>
        </w:rPr>
        <w:t>Highest NPS Scores 2023</w:t>
      </w:r>
      <w:r w:rsidRPr="005F7924">
        <w:rPr>
          <w:rFonts w:cs="Arial"/>
          <w:noProof/>
          <w:szCs w:val="24"/>
        </w:rPr>
        <w:t>. customergauge.com. https://customergauge.com/benchmarks/blog/top-highest-nps-scores</w:t>
      </w:r>
    </w:p>
    <w:p w14:paraId="537E02E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Greszta, M. (2010). Pomiar efektywności: rynek. W </w:t>
      </w:r>
      <w:r w:rsidRPr="005F7924">
        <w:rPr>
          <w:rFonts w:cs="Arial"/>
          <w:i/>
          <w:iCs/>
          <w:noProof/>
          <w:szCs w:val="24"/>
        </w:rPr>
        <w:t>Odpowiedzialny biznes 2010</w:t>
      </w:r>
      <w:r w:rsidRPr="005F7924">
        <w:rPr>
          <w:rFonts w:cs="Arial"/>
          <w:noProof/>
          <w:szCs w:val="24"/>
        </w:rPr>
        <w:t>. Wydawnictwo HBRP.</w:t>
      </w:r>
    </w:p>
    <w:p w14:paraId="2441CF7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Grönroos, C. (1984). A Service Quality Model and its Marketing Implications. </w:t>
      </w:r>
      <w:r w:rsidRPr="005F7924">
        <w:rPr>
          <w:rFonts w:cs="Arial"/>
          <w:i/>
          <w:iCs/>
          <w:noProof/>
          <w:szCs w:val="24"/>
        </w:rPr>
        <w:t>European Journal of Marketing</w:t>
      </w:r>
      <w:r w:rsidRPr="005F7924">
        <w:rPr>
          <w:rFonts w:cs="Arial"/>
          <w:noProof/>
          <w:szCs w:val="24"/>
        </w:rPr>
        <w:t xml:space="preserve">, </w:t>
      </w:r>
      <w:r w:rsidRPr="005F7924">
        <w:rPr>
          <w:rFonts w:cs="Arial"/>
          <w:i/>
          <w:iCs/>
          <w:noProof/>
          <w:szCs w:val="24"/>
        </w:rPr>
        <w:t>18</w:t>
      </w:r>
      <w:r w:rsidRPr="005F7924">
        <w:rPr>
          <w:rFonts w:cs="Arial"/>
          <w:noProof/>
          <w:szCs w:val="24"/>
        </w:rPr>
        <w:t>(4), 36–44. https://doi.org/10.1108/EUM0000000004784</w:t>
      </w:r>
    </w:p>
    <w:p w14:paraId="0BC05AD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Grudowski, P. (2020). </w:t>
      </w:r>
      <w:r w:rsidRPr="005F7924">
        <w:rPr>
          <w:rFonts w:cs="Arial"/>
          <w:i/>
          <w:iCs/>
          <w:noProof/>
          <w:szCs w:val="24"/>
        </w:rPr>
        <w:t>Perspektywa jakości w szkolnictwie wyższym. O modelu QualHE</w:t>
      </w:r>
      <w:r w:rsidRPr="005F7924">
        <w:rPr>
          <w:rFonts w:cs="Arial"/>
          <w:noProof/>
          <w:szCs w:val="24"/>
        </w:rPr>
        <w:t>. PWE.</w:t>
      </w:r>
    </w:p>
    <w:p w14:paraId="6D6927A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Grudowski, P., &amp; Lewandowski, K. (2012). Pojęcie jakości kształcenia i uwarunkowania jej kwantyfikacji w uczelniach wyższych. </w:t>
      </w:r>
      <w:r w:rsidRPr="005F7924">
        <w:rPr>
          <w:rFonts w:cs="Arial"/>
          <w:i/>
          <w:iCs/>
          <w:noProof/>
          <w:szCs w:val="24"/>
        </w:rPr>
        <w:t>Zarządzanie i Finanse</w:t>
      </w:r>
      <w:r w:rsidRPr="005F7924">
        <w:rPr>
          <w:rFonts w:cs="Arial"/>
          <w:noProof/>
          <w:szCs w:val="24"/>
        </w:rPr>
        <w:t xml:space="preserve">, </w:t>
      </w:r>
      <w:r w:rsidRPr="005F7924">
        <w:rPr>
          <w:rFonts w:cs="Arial"/>
          <w:i/>
          <w:iCs/>
          <w:noProof/>
          <w:szCs w:val="24"/>
        </w:rPr>
        <w:t>R. 10</w:t>
      </w:r>
      <w:r w:rsidRPr="005F7924">
        <w:rPr>
          <w:rFonts w:cs="Arial"/>
          <w:noProof/>
          <w:szCs w:val="24"/>
        </w:rPr>
        <w:t>(nr 3, cz. 1), 394–403. http://jmf.wzr.pl/pim/2012_3_1_29.pdf</w:t>
      </w:r>
    </w:p>
    <w:p w14:paraId="7622BA5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Grudowski, P., &amp; Szefler, J. P. (2015). Stakeholders Satisfaction Index as an Important Factor of Improving Quality Management Systems of Universities in Poland. </w:t>
      </w:r>
      <w:r w:rsidRPr="005F7924">
        <w:rPr>
          <w:rFonts w:cs="Arial"/>
          <w:i/>
          <w:iCs/>
          <w:noProof/>
          <w:szCs w:val="24"/>
        </w:rPr>
        <w:t>Managing in Recovering Markets, GCMRM 2015</w:t>
      </w:r>
      <w:r w:rsidRPr="005F7924">
        <w:rPr>
          <w:rFonts w:cs="Arial"/>
          <w:noProof/>
          <w:szCs w:val="24"/>
        </w:rPr>
        <w:t>.</w:t>
      </w:r>
    </w:p>
    <w:p w14:paraId="2D5437F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Gummesson, E. (1998). Productivity, quality and relationship marketing in service operations. </w:t>
      </w:r>
      <w:r w:rsidRPr="005F7924">
        <w:rPr>
          <w:rFonts w:cs="Arial"/>
          <w:i/>
          <w:iCs/>
          <w:noProof/>
          <w:szCs w:val="24"/>
        </w:rPr>
        <w:t>International Journal of Contemporary Hospitality Management</w:t>
      </w:r>
      <w:r w:rsidRPr="005F7924">
        <w:rPr>
          <w:rFonts w:cs="Arial"/>
          <w:noProof/>
          <w:szCs w:val="24"/>
        </w:rPr>
        <w:t xml:space="preserve">, </w:t>
      </w:r>
      <w:r w:rsidRPr="005F7924">
        <w:rPr>
          <w:rFonts w:cs="Arial"/>
          <w:i/>
          <w:iCs/>
          <w:noProof/>
          <w:szCs w:val="24"/>
        </w:rPr>
        <w:t>10</w:t>
      </w:r>
      <w:r w:rsidRPr="005F7924">
        <w:rPr>
          <w:rFonts w:cs="Arial"/>
          <w:noProof/>
          <w:szCs w:val="24"/>
        </w:rPr>
        <w:t>(1), 4–15. https://doi.org/10.1108/09596119810199282</w:t>
      </w:r>
    </w:p>
    <w:p w14:paraId="12F3986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Gupta, M., Digalwar, A., Gupta, A., &amp; Goyal, A. (2022). Integrating Theory of Constraints, Lean and Six Sigma: a framework development and its application. </w:t>
      </w:r>
      <w:r w:rsidRPr="005F7924">
        <w:rPr>
          <w:rFonts w:cs="Arial"/>
          <w:i/>
          <w:iCs/>
          <w:noProof/>
          <w:szCs w:val="24"/>
        </w:rPr>
        <w:t>Production Planning &amp; Control</w:t>
      </w:r>
      <w:r w:rsidRPr="005F7924">
        <w:rPr>
          <w:rFonts w:cs="Arial"/>
          <w:noProof/>
          <w:szCs w:val="24"/>
        </w:rPr>
        <w:t>, 1–24. https://doi.org/10.1080/09537287.2022.2071351</w:t>
      </w:r>
    </w:p>
    <w:p w14:paraId="262B996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Gupta, S., Sharma, M., &amp; Sunder M., V. (2016). Lean services: a systematic review. </w:t>
      </w:r>
      <w:r w:rsidRPr="005F7924">
        <w:rPr>
          <w:rFonts w:cs="Arial"/>
          <w:i/>
          <w:iCs/>
          <w:noProof/>
          <w:szCs w:val="24"/>
        </w:rPr>
        <w:t>International Journal of Productivity and Performance Management</w:t>
      </w:r>
      <w:r w:rsidRPr="005F7924">
        <w:rPr>
          <w:rFonts w:cs="Arial"/>
          <w:noProof/>
          <w:szCs w:val="24"/>
        </w:rPr>
        <w:t xml:space="preserve">, </w:t>
      </w:r>
      <w:r w:rsidRPr="005F7924">
        <w:rPr>
          <w:rFonts w:cs="Arial"/>
          <w:i/>
          <w:iCs/>
          <w:noProof/>
          <w:szCs w:val="24"/>
        </w:rPr>
        <w:t>65</w:t>
      </w:r>
      <w:r w:rsidRPr="005F7924">
        <w:rPr>
          <w:rFonts w:cs="Arial"/>
          <w:noProof/>
          <w:szCs w:val="24"/>
        </w:rPr>
        <w:t>(8), 1025–1056. https://doi.org/10.1108/IJPPM-02-2015-0032</w:t>
      </w:r>
    </w:p>
    <w:p w14:paraId="71A94F1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(2005). </w:t>
      </w:r>
      <w:r w:rsidRPr="005F7924">
        <w:rPr>
          <w:rFonts w:cs="Arial"/>
          <w:i/>
          <w:iCs/>
          <w:noProof/>
          <w:szCs w:val="24"/>
        </w:rPr>
        <w:t>Rocznik Statystyczny 2005</w:t>
      </w:r>
      <w:r w:rsidRPr="005F7924">
        <w:rPr>
          <w:rFonts w:cs="Arial"/>
          <w:noProof/>
          <w:szCs w:val="24"/>
        </w:rPr>
        <w:t>.</w:t>
      </w:r>
    </w:p>
    <w:p w14:paraId="074C58E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(2010a). </w:t>
      </w:r>
      <w:r w:rsidRPr="005F7924">
        <w:rPr>
          <w:rFonts w:cs="Arial"/>
          <w:i/>
          <w:iCs/>
          <w:noProof/>
          <w:szCs w:val="24"/>
        </w:rPr>
        <w:t>Rocznik demograficzny 2010</w:t>
      </w:r>
      <w:r w:rsidRPr="005F7924">
        <w:rPr>
          <w:rFonts w:cs="Arial"/>
          <w:noProof/>
          <w:szCs w:val="24"/>
        </w:rPr>
        <w:t>.</w:t>
      </w:r>
    </w:p>
    <w:p w14:paraId="16FAB80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(2010b). </w:t>
      </w:r>
      <w:r w:rsidRPr="005F7924">
        <w:rPr>
          <w:rFonts w:cs="Arial"/>
          <w:i/>
          <w:iCs/>
          <w:noProof/>
          <w:szCs w:val="24"/>
        </w:rPr>
        <w:t>Rocznik Statystyczny 2010</w:t>
      </w:r>
      <w:r w:rsidRPr="005F7924">
        <w:rPr>
          <w:rFonts w:cs="Arial"/>
          <w:noProof/>
          <w:szCs w:val="24"/>
        </w:rPr>
        <w:t>.</w:t>
      </w:r>
    </w:p>
    <w:p w14:paraId="2B72F44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(2011a). </w:t>
      </w:r>
      <w:r w:rsidRPr="005F7924">
        <w:rPr>
          <w:rFonts w:cs="Arial"/>
          <w:i/>
          <w:iCs/>
          <w:noProof/>
          <w:szCs w:val="24"/>
        </w:rPr>
        <w:t>Rocznik demograficzny 2011</w:t>
      </w:r>
      <w:r w:rsidRPr="005F7924">
        <w:rPr>
          <w:rFonts w:cs="Arial"/>
          <w:noProof/>
          <w:szCs w:val="24"/>
        </w:rPr>
        <w:t>.</w:t>
      </w:r>
    </w:p>
    <w:p w14:paraId="74114A4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(2011b). </w:t>
      </w:r>
      <w:r w:rsidRPr="005F7924">
        <w:rPr>
          <w:rFonts w:cs="Arial"/>
          <w:i/>
          <w:iCs/>
          <w:noProof/>
          <w:szCs w:val="24"/>
        </w:rPr>
        <w:t>Szkoły wyższe i ich finanse w 2010 r.</w:t>
      </w:r>
    </w:p>
    <w:p w14:paraId="565BC93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(2012a). </w:t>
      </w:r>
      <w:r w:rsidRPr="005F7924">
        <w:rPr>
          <w:rFonts w:cs="Arial"/>
          <w:i/>
          <w:iCs/>
          <w:noProof/>
          <w:szCs w:val="24"/>
        </w:rPr>
        <w:t>Rocznik demograficzny 2012</w:t>
      </w:r>
      <w:r w:rsidRPr="005F7924">
        <w:rPr>
          <w:rFonts w:cs="Arial"/>
          <w:noProof/>
          <w:szCs w:val="24"/>
        </w:rPr>
        <w:t>.</w:t>
      </w:r>
    </w:p>
    <w:p w14:paraId="1A42C54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(2012b). </w:t>
      </w:r>
      <w:r w:rsidRPr="005F7924">
        <w:rPr>
          <w:rFonts w:cs="Arial"/>
          <w:i/>
          <w:iCs/>
          <w:noProof/>
          <w:szCs w:val="24"/>
        </w:rPr>
        <w:t>Szkoły wyższe i ich finanse w 2011 r.</w:t>
      </w:r>
    </w:p>
    <w:p w14:paraId="0E980D0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(2013a). </w:t>
      </w:r>
      <w:r w:rsidRPr="005F7924">
        <w:rPr>
          <w:rFonts w:cs="Arial"/>
          <w:i/>
          <w:iCs/>
          <w:noProof/>
          <w:szCs w:val="24"/>
        </w:rPr>
        <w:t>Rocznik demograficzny 2013</w:t>
      </w:r>
      <w:r w:rsidRPr="005F7924">
        <w:rPr>
          <w:rFonts w:cs="Arial"/>
          <w:noProof/>
          <w:szCs w:val="24"/>
        </w:rPr>
        <w:t>.</w:t>
      </w:r>
    </w:p>
    <w:p w14:paraId="7A38177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(2013b). </w:t>
      </w:r>
      <w:r w:rsidRPr="005F7924">
        <w:rPr>
          <w:rFonts w:cs="Arial"/>
          <w:i/>
          <w:iCs/>
          <w:noProof/>
          <w:szCs w:val="24"/>
        </w:rPr>
        <w:t>Szkoły wyższe i ich finanse w 2012 r.</w:t>
      </w:r>
    </w:p>
    <w:p w14:paraId="54E8EED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(2014a). </w:t>
      </w:r>
      <w:r w:rsidRPr="005F7924">
        <w:rPr>
          <w:rFonts w:cs="Arial"/>
          <w:i/>
          <w:iCs/>
          <w:noProof/>
          <w:szCs w:val="24"/>
        </w:rPr>
        <w:t>Rocznik demograficzny 2014</w:t>
      </w:r>
      <w:r w:rsidRPr="005F7924">
        <w:rPr>
          <w:rFonts w:cs="Arial"/>
          <w:noProof/>
          <w:szCs w:val="24"/>
        </w:rPr>
        <w:t>.</w:t>
      </w:r>
    </w:p>
    <w:p w14:paraId="0720B52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(2014b). </w:t>
      </w:r>
      <w:r w:rsidRPr="005F7924">
        <w:rPr>
          <w:rFonts w:cs="Arial"/>
          <w:i/>
          <w:iCs/>
          <w:noProof/>
          <w:szCs w:val="24"/>
        </w:rPr>
        <w:t>Szkoły wyższe i ich finanse w 2013r.</w:t>
      </w:r>
    </w:p>
    <w:p w14:paraId="0CD298B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(2015a). </w:t>
      </w:r>
      <w:r w:rsidRPr="005F7924">
        <w:rPr>
          <w:rFonts w:cs="Arial"/>
          <w:i/>
          <w:iCs/>
          <w:noProof/>
          <w:szCs w:val="24"/>
        </w:rPr>
        <w:t>Rocznik demograficzny 2015</w:t>
      </w:r>
      <w:r w:rsidRPr="005F7924">
        <w:rPr>
          <w:rFonts w:cs="Arial"/>
          <w:noProof/>
          <w:szCs w:val="24"/>
        </w:rPr>
        <w:t>.</w:t>
      </w:r>
    </w:p>
    <w:p w14:paraId="0638C45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(2015b). </w:t>
      </w:r>
      <w:r w:rsidRPr="005F7924">
        <w:rPr>
          <w:rFonts w:cs="Arial"/>
          <w:i/>
          <w:iCs/>
          <w:noProof/>
          <w:szCs w:val="24"/>
        </w:rPr>
        <w:t>Szkoły wyższe i ich finanse w 2014 r.</w:t>
      </w:r>
    </w:p>
    <w:p w14:paraId="4AD1627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(2016a). </w:t>
      </w:r>
      <w:r w:rsidRPr="005F7924">
        <w:rPr>
          <w:rFonts w:cs="Arial"/>
          <w:i/>
          <w:iCs/>
          <w:noProof/>
          <w:szCs w:val="24"/>
        </w:rPr>
        <w:t>Rocznik demograficzny 2016</w:t>
      </w:r>
      <w:r w:rsidRPr="005F7924">
        <w:rPr>
          <w:rFonts w:cs="Arial"/>
          <w:noProof/>
          <w:szCs w:val="24"/>
        </w:rPr>
        <w:t>.</w:t>
      </w:r>
    </w:p>
    <w:p w14:paraId="5DBAA0A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(2016b). </w:t>
      </w:r>
      <w:r w:rsidRPr="005F7924">
        <w:rPr>
          <w:rFonts w:cs="Arial"/>
          <w:i/>
          <w:iCs/>
          <w:noProof/>
          <w:szCs w:val="24"/>
        </w:rPr>
        <w:t>Szkoły wyższe i ich finanse w 2015 r.</w:t>
      </w:r>
    </w:p>
    <w:p w14:paraId="5BB12BE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(2017a). </w:t>
      </w:r>
      <w:r w:rsidRPr="005F7924">
        <w:rPr>
          <w:rFonts w:cs="Arial"/>
          <w:i/>
          <w:iCs/>
          <w:noProof/>
          <w:szCs w:val="24"/>
        </w:rPr>
        <w:t>Rocznik demograficzny 2017</w:t>
      </w:r>
      <w:r w:rsidRPr="005F7924">
        <w:rPr>
          <w:rFonts w:cs="Arial"/>
          <w:noProof/>
          <w:szCs w:val="24"/>
        </w:rPr>
        <w:t>.</w:t>
      </w:r>
    </w:p>
    <w:p w14:paraId="36EF5BC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(2017b). </w:t>
      </w:r>
      <w:r w:rsidRPr="005F7924">
        <w:rPr>
          <w:rFonts w:cs="Arial"/>
          <w:i/>
          <w:iCs/>
          <w:noProof/>
          <w:szCs w:val="24"/>
        </w:rPr>
        <w:t>Szkoły wyższe i ich finanse w 2016 r.</w:t>
      </w:r>
    </w:p>
    <w:p w14:paraId="17A1712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GUS. (2018a). </w:t>
      </w:r>
      <w:r w:rsidRPr="005F7924">
        <w:rPr>
          <w:rFonts w:cs="Arial"/>
          <w:i/>
          <w:iCs/>
          <w:noProof/>
          <w:szCs w:val="24"/>
        </w:rPr>
        <w:t>Rocznik demograficzny 2018</w:t>
      </w:r>
      <w:r w:rsidRPr="005F7924">
        <w:rPr>
          <w:rFonts w:cs="Arial"/>
          <w:noProof/>
          <w:szCs w:val="24"/>
        </w:rPr>
        <w:t>.</w:t>
      </w:r>
    </w:p>
    <w:p w14:paraId="277DFEE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(2018b). </w:t>
      </w:r>
      <w:r w:rsidRPr="005F7924">
        <w:rPr>
          <w:rFonts w:cs="Arial"/>
          <w:i/>
          <w:iCs/>
          <w:noProof/>
          <w:szCs w:val="24"/>
        </w:rPr>
        <w:t>Szkoły wyższe i ich finanse w 2017 r.</w:t>
      </w:r>
    </w:p>
    <w:p w14:paraId="27A84CF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(2019a). </w:t>
      </w:r>
      <w:r w:rsidRPr="005F7924">
        <w:rPr>
          <w:rFonts w:cs="Arial"/>
          <w:i/>
          <w:iCs/>
          <w:noProof/>
          <w:szCs w:val="24"/>
        </w:rPr>
        <w:t>Rocznik demograficzny 2019</w:t>
      </w:r>
      <w:r w:rsidRPr="005F7924">
        <w:rPr>
          <w:rFonts w:cs="Arial"/>
          <w:noProof/>
          <w:szCs w:val="24"/>
        </w:rPr>
        <w:t>.</w:t>
      </w:r>
    </w:p>
    <w:p w14:paraId="7E9E6FC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(2019b). </w:t>
      </w:r>
      <w:r w:rsidRPr="005F7924">
        <w:rPr>
          <w:rFonts w:cs="Arial"/>
          <w:i/>
          <w:iCs/>
          <w:noProof/>
          <w:szCs w:val="24"/>
        </w:rPr>
        <w:t>Szkoły wyższe i ich finanse w 2018 r.</w:t>
      </w:r>
    </w:p>
    <w:p w14:paraId="1F333EC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(2020a). </w:t>
      </w:r>
      <w:r w:rsidRPr="005F7924">
        <w:rPr>
          <w:rFonts w:cs="Arial"/>
          <w:i/>
          <w:iCs/>
          <w:noProof/>
          <w:szCs w:val="24"/>
        </w:rPr>
        <w:t>Ludność. Stan i struktura oraz ruch naturalny w przekroju terytorialnym w 2020 r.</w:t>
      </w:r>
      <w:r w:rsidRPr="005F7924">
        <w:rPr>
          <w:rFonts w:cs="Arial"/>
          <w:noProof/>
          <w:szCs w:val="24"/>
        </w:rPr>
        <w:t xml:space="preserve"> </w:t>
      </w:r>
      <w:r w:rsidRPr="005F7924">
        <w:rPr>
          <w:rFonts w:cs="Arial"/>
          <w:i/>
          <w:iCs/>
          <w:noProof/>
          <w:szCs w:val="24"/>
        </w:rPr>
        <w:t>1</w:t>
      </w:r>
      <w:r w:rsidRPr="005F7924">
        <w:rPr>
          <w:rFonts w:cs="Arial"/>
          <w:noProof/>
          <w:szCs w:val="24"/>
        </w:rPr>
        <w:t>.</w:t>
      </w:r>
    </w:p>
    <w:p w14:paraId="0BFAFF3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(2020b). </w:t>
      </w:r>
      <w:r w:rsidRPr="005F7924">
        <w:rPr>
          <w:rFonts w:cs="Arial"/>
          <w:i/>
          <w:iCs/>
          <w:noProof/>
          <w:szCs w:val="24"/>
        </w:rPr>
        <w:t>Rocznik demograficzny 2020</w:t>
      </w:r>
      <w:r w:rsidRPr="005F7924">
        <w:rPr>
          <w:rFonts w:cs="Arial"/>
          <w:noProof/>
          <w:szCs w:val="24"/>
        </w:rPr>
        <w:t>.</w:t>
      </w:r>
    </w:p>
    <w:p w14:paraId="371E25B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(2020c). </w:t>
      </w:r>
      <w:r w:rsidRPr="005F7924">
        <w:rPr>
          <w:rFonts w:cs="Arial"/>
          <w:i/>
          <w:iCs/>
          <w:noProof/>
          <w:szCs w:val="24"/>
        </w:rPr>
        <w:t>Szkolnictwo wyższe i jego finanse w 2019 r.</w:t>
      </w:r>
    </w:p>
    <w:p w14:paraId="1A9AC36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(2021a). </w:t>
      </w:r>
      <w:r w:rsidRPr="005F7924">
        <w:rPr>
          <w:rFonts w:cs="Arial"/>
          <w:i/>
          <w:iCs/>
          <w:noProof/>
          <w:szCs w:val="24"/>
        </w:rPr>
        <w:t>Rocznik Demograficzny</w:t>
      </w:r>
      <w:r w:rsidRPr="005F7924">
        <w:rPr>
          <w:rFonts w:cs="Arial"/>
          <w:noProof/>
          <w:szCs w:val="24"/>
        </w:rPr>
        <w:t>.</w:t>
      </w:r>
    </w:p>
    <w:p w14:paraId="3E4787B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(2021b). </w:t>
      </w:r>
      <w:r w:rsidRPr="005F7924">
        <w:rPr>
          <w:rFonts w:cs="Arial"/>
          <w:i/>
          <w:iCs/>
          <w:noProof/>
          <w:szCs w:val="24"/>
        </w:rPr>
        <w:t>Szkolnictwo wyższe i jego finanse w 2020 r.</w:t>
      </w:r>
    </w:p>
    <w:p w14:paraId="592F030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(2022a). </w:t>
      </w:r>
      <w:r w:rsidRPr="005F7924">
        <w:rPr>
          <w:rFonts w:cs="Arial"/>
          <w:i/>
          <w:iCs/>
          <w:noProof/>
          <w:szCs w:val="24"/>
        </w:rPr>
        <w:t>Ludność według cech społecznych – wyniki wstępne NSP 2021</w:t>
      </w:r>
      <w:r w:rsidRPr="005F7924">
        <w:rPr>
          <w:rFonts w:cs="Arial"/>
          <w:noProof/>
          <w:szCs w:val="24"/>
        </w:rPr>
        <w:t>.</w:t>
      </w:r>
    </w:p>
    <w:p w14:paraId="7B94D5B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GUS. (2022b). </w:t>
      </w:r>
      <w:r w:rsidRPr="005F7924">
        <w:rPr>
          <w:rFonts w:cs="Arial"/>
          <w:i/>
          <w:iCs/>
          <w:noProof/>
          <w:szCs w:val="24"/>
        </w:rPr>
        <w:t>Szkolnictwo wyższe i jego finanse w 2021 r.</w:t>
      </w:r>
    </w:p>
    <w:p w14:paraId="17D714E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Habermas, J., &amp; Blazek, J. R. (1987). The Idea of the University: Learning Processes. </w:t>
      </w:r>
      <w:r w:rsidRPr="005F7924">
        <w:rPr>
          <w:rFonts w:cs="Arial"/>
          <w:i/>
          <w:iCs/>
          <w:noProof/>
          <w:szCs w:val="24"/>
        </w:rPr>
        <w:t>New German Critique</w:t>
      </w:r>
      <w:r w:rsidRPr="005F7924">
        <w:rPr>
          <w:rFonts w:cs="Arial"/>
          <w:noProof/>
          <w:szCs w:val="24"/>
        </w:rPr>
        <w:t xml:space="preserve">, </w:t>
      </w:r>
      <w:r w:rsidRPr="005F7924">
        <w:rPr>
          <w:rFonts w:cs="Arial"/>
          <w:i/>
          <w:iCs/>
          <w:noProof/>
          <w:szCs w:val="24"/>
        </w:rPr>
        <w:t>41</w:t>
      </w:r>
      <w:r w:rsidRPr="005F7924">
        <w:rPr>
          <w:rFonts w:cs="Arial"/>
          <w:noProof/>
          <w:szCs w:val="24"/>
        </w:rPr>
        <w:t>, 3. https://doi.org/10.2307/488273</w:t>
      </w:r>
    </w:p>
    <w:p w14:paraId="314A033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Hadid, W. (2019). Lean service, business strategy and ABC and their impact on firm performance. </w:t>
      </w:r>
      <w:r w:rsidRPr="005F7924">
        <w:rPr>
          <w:rFonts w:cs="Arial"/>
          <w:i/>
          <w:iCs/>
          <w:noProof/>
          <w:szCs w:val="24"/>
        </w:rPr>
        <w:t>Production Planning &amp; Control</w:t>
      </w:r>
      <w:r w:rsidRPr="005F7924">
        <w:rPr>
          <w:rFonts w:cs="Arial"/>
          <w:noProof/>
          <w:szCs w:val="24"/>
        </w:rPr>
        <w:t xml:space="preserve">, </w:t>
      </w:r>
      <w:r w:rsidRPr="005F7924">
        <w:rPr>
          <w:rFonts w:cs="Arial"/>
          <w:i/>
          <w:iCs/>
          <w:noProof/>
          <w:szCs w:val="24"/>
        </w:rPr>
        <w:t>30</w:t>
      </w:r>
      <w:r w:rsidRPr="005F7924">
        <w:rPr>
          <w:rFonts w:cs="Arial"/>
          <w:noProof/>
          <w:szCs w:val="24"/>
        </w:rPr>
        <w:t>(14), 1203–1217. https://doi.org/10.1080/09537287.2019.1599146</w:t>
      </w:r>
    </w:p>
    <w:p w14:paraId="7F6B17C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Haerizadeh, M., &amp; Sunder M., V. (2019). Impacts of Lean Six Sigma on improving a higher education system: a case study. </w:t>
      </w:r>
      <w:r w:rsidRPr="005F7924">
        <w:rPr>
          <w:rFonts w:cs="Arial"/>
          <w:i/>
          <w:iCs/>
          <w:noProof/>
          <w:szCs w:val="24"/>
        </w:rPr>
        <w:t>International Journal of Quality &amp; Reliability Management</w:t>
      </w:r>
      <w:r w:rsidRPr="005F7924">
        <w:rPr>
          <w:rFonts w:cs="Arial"/>
          <w:noProof/>
          <w:szCs w:val="24"/>
        </w:rPr>
        <w:t xml:space="preserve">, </w:t>
      </w:r>
      <w:r w:rsidRPr="005F7924">
        <w:rPr>
          <w:rFonts w:cs="Arial"/>
          <w:i/>
          <w:iCs/>
          <w:noProof/>
          <w:szCs w:val="24"/>
        </w:rPr>
        <w:t>36</w:t>
      </w:r>
      <w:r w:rsidRPr="005F7924">
        <w:rPr>
          <w:rFonts w:cs="Arial"/>
          <w:noProof/>
          <w:szCs w:val="24"/>
        </w:rPr>
        <w:t>(6), 983–998. https://doi.org/10.1108/IJQRM-07-2018-0198</w:t>
      </w:r>
    </w:p>
    <w:p w14:paraId="4A7BCDE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Hall, H. (2013). Zastosowanie Metod NPS i CSI w Badaniach Poziomu Satysfakcji I Lojalności Studentów. </w:t>
      </w:r>
      <w:r w:rsidRPr="005F7924">
        <w:rPr>
          <w:rFonts w:cs="Arial"/>
          <w:i/>
          <w:iCs/>
          <w:noProof/>
          <w:szCs w:val="24"/>
        </w:rPr>
        <w:t>Modern Management Review</w:t>
      </w:r>
      <w:r w:rsidRPr="005F7924">
        <w:rPr>
          <w:rFonts w:cs="Arial"/>
          <w:noProof/>
          <w:szCs w:val="24"/>
        </w:rPr>
        <w:t xml:space="preserve">, </w:t>
      </w:r>
      <w:r w:rsidRPr="005F7924">
        <w:rPr>
          <w:rFonts w:cs="Arial"/>
          <w:i/>
          <w:iCs/>
          <w:noProof/>
          <w:szCs w:val="24"/>
        </w:rPr>
        <w:t>XVIII</w:t>
      </w:r>
      <w:r w:rsidRPr="005F7924">
        <w:rPr>
          <w:rFonts w:cs="Arial"/>
          <w:noProof/>
          <w:szCs w:val="24"/>
        </w:rPr>
        <w:t>, 51–61. https://doi.org/10.7862/rz.2013.mmr.5</w:t>
      </w:r>
    </w:p>
    <w:p w14:paraId="0A9657E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Hillerbrand, R., &amp; Werker, C. (2019). Values in University–Industry Collaborations: The Case of Academics Working at Universities of Technology. </w:t>
      </w:r>
      <w:r w:rsidRPr="005F7924">
        <w:rPr>
          <w:rFonts w:cs="Arial"/>
          <w:i/>
          <w:iCs/>
          <w:noProof/>
          <w:szCs w:val="24"/>
        </w:rPr>
        <w:t>Science and Engineering Ethics</w:t>
      </w:r>
      <w:r w:rsidRPr="005F7924">
        <w:rPr>
          <w:rFonts w:cs="Arial"/>
          <w:noProof/>
          <w:szCs w:val="24"/>
        </w:rPr>
        <w:t xml:space="preserve">, </w:t>
      </w:r>
      <w:r w:rsidRPr="005F7924">
        <w:rPr>
          <w:rFonts w:cs="Arial"/>
          <w:i/>
          <w:iCs/>
          <w:noProof/>
          <w:szCs w:val="24"/>
        </w:rPr>
        <w:t>25</w:t>
      </w:r>
      <w:r w:rsidRPr="005F7924">
        <w:rPr>
          <w:rFonts w:cs="Arial"/>
          <w:noProof/>
          <w:szCs w:val="24"/>
        </w:rPr>
        <w:t>(6), 1633–1656. https://doi.org/10.1007/s11948-019-00144-w</w:t>
      </w:r>
    </w:p>
    <w:p w14:paraId="44B71BF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Holland, M. M., &amp; Ford, K. S. (2021). Legitimating Prestige through Diversity: How Higher Education Institutions Represent Ethno-Racial Diversity across Levels of Selectivity. </w:t>
      </w:r>
      <w:r w:rsidRPr="005F7924">
        <w:rPr>
          <w:rFonts w:cs="Arial"/>
          <w:i/>
          <w:iCs/>
          <w:noProof/>
          <w:szCs w:val="24"/>
        </w:rPr>
        <w:t>The Journal of Higher Education</w:t>
      </w:r>
      <w:r w:rsidRPr="005F7924">
        <w:rPr>
          <w:rFonts w:cs="Arial"/>
          <w:noProof/>
          <w:szCs w:val="24"/>
        </w:rPr>
        <w:t xml:space="preserve">, </w:t>
      </w:r>
      <w:r w:rsidRPr="005F7924">
        <w:rPr>
          <w:rFonts w:cs="Arial"/>
          <w:i/>
          <w:iCs/>
          <w:noProof/>
          <w:szCs w:val="24"/>
        </w:rPr>
        <w:t>92</w:t>
      </w:r>
      <w:r w:rsidRPr="005F7924">
        <w:rPr>
          <w:rFonts w:cs="Arial"/>
          <w:noProof/>
          <w:szCs w:val="24"/>
        </w:rPr>
        <w:t>(1), 1–30. https://doi.org/10.1080/00221546.2020.1740532</w:t>
      </w:r>
    </w:p>
    <w:p w14:paraId="3FB8FE3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Holweg, M. (2007). The genealogy of lean production. </w:t>
      </w:r>
      <w:r w:rsidRPr="005F7924">
        <w:rPr>
          <w:rFonts w:cs="Arial"/>
          <w:i/>
          <w:iCs/>
          <w:noProof/>
          <w:szCs w:val="24"/>
        </w:rPr>
        <w:t>Journal of Operations Management</w:t>
      </w:r>
      <w:r w:rsidRPr="005F7924">
        <w:rPr>
          <w:rFonts w:cs="Arial"/>
          <w:noProof/>
          <w:szCs w:val="24"/>
        </w:rPr>
        <w:t xml:space="preserve">, </w:t>
      </w:r>
      <w:r w:rsidRPr="005F7924">
        <w:rPr>
          <w:rFonts w:cs="Arial"/>
          <w:i/>
          <w:iCs/>
          <w:noProof/>
          <w:szCs w:val="24"/>
        </w:rPr>
        <w:t>25</w:t>
      </w:r>
      <w:r w:rsidRPr="005F7924">
        <w:rPr>
          <w:rFonts w:cs="Arial"/>
          <w:noProof/>
          <w:szCs w:val="24"/>
        </w:rPr>
        <w:t>(2), 420–437. https://doi.org/10.1016/j.jom.2006.04.001</w:t>
      </w:r>
    </w:p>
    <w:p w14:paraId="36FE61B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Hoonakker, P., &amp; Carayon, P. (2009). Questionnaire Survey Nonresponse: A Comparison of Postal Mail and Internet Surveys. </w:t>
      </w:r>
      <w:r w:rsidRPr="005F7924">
        <w:rPr>
          <w:rFonts w:cs="Arial"/>
          <w:i/>
          <w:iCs/>
          <w:noProof/>
          <w:szCs w:val="24"/>
        </w:rPr>
        <w:t>International Journal of Human-Computer Interaction</w:t>
      </w:r>
      <w:r w:rsidRPr="005F7924">
        <w:rPr>
          <w:rFonts w:cs="Arial"/>
          <w:noProof/>
          <w:szCs w:val="24"/>
        </w:rPr>
        <w:t xml:space="preserve">, </w:t>
      </w:r>
      <w:r w:rsidRPr="005F7924">
        <w:rPr>
          <w:rFonts w:cs="Arial"/>
          <w:i/>
          <w:iCs/>
          <w:noProof/>
          <w:szCs w:val="24"/>
        </w:rPr>
        <w:t>25</w:t>
      </w:r>
      <w:r w:rsidRPr="005F7924">
        <w:rPr>
          <w:rFonts w:cs="Arial"/>
          <w:noProof/>
          <w:szCs w:val="24"/>
        </w:rPr>
        <w:t>(5), 348–373. https://doi.org/10.1080/10447310902864951</w:t>
      </w:r>
    </w:p>
    <w:p w14:paraId="57F8B25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Huang, Y., Li, X., Wilck, J., &amp; Berg, T. (2012). Cost reduction in healthcare via Lean Six Sigma. </w:t>
      </w:r>
      <w:r w:rsidRPr="005F7924">
        <w:rPr>
          <w:rFonts w:cs="Arial"/>
          <w:i/>
          <w:iCs/>
          <w:noProof/>
          <w:szCs w:val="24"/>
        </w:rPr>
        <w:t>62nd IIE Annual Conference and Expo 2012</w:t>
      </w:r>
      <w:r w:rsidRPr="005F7924">
        <w:rPr>
          <w:rFonts w:cs="Arial"/>
          <w:noProof/>
          <w:szCs w:val="24"/>
        </w:rPr>
        <w:t>, 1263–1270.</w:t>
      </w:r>
    </w:p>
    <w:p w14:paraId="7ADE277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Hundal, G. S., Thiyagarajan, S., Alduraibi, M., Laux, C. M., Furterer, S. L., Cudney, E. A., &amp; Antony, J. (2022). The impact of Lean Six Sigma practices on supply chain resilience during COVID 19 disruption: a conceptual framework. </w:t>
      </w:r>
      <w:r w:rsidRPr="005F7924">
        <w:rPr>
          <w:rFonts w:cs="Arial"/>
          <w:i/>
          <w:iCs/>
          <w:noProof/>
          <w:szCs w:val="24"/>
        </w:rPr>
        <w:t>Total Quality Management &amp; Business Excellence</w:t>
      </w:r>
      <w:r w:rsidRPr="005F7924">
        <w:rPr>
          <w:rFonts w:cs="Arial"/>
          <w:noProof/>
          <w:szCs w:val="24"/>
        </w:rPr>
        <w:t xml:space="preserve">, </w:t>
      </w:r>
      <w:r w:rsidRPr="005F7924">
        <w:rPr>
          <w:rFonts w:cs="Arial"/>
          <w:i/>
          <w:iCs/>
          <w:noProof/>
          <w:szCs w:val="24"/>
        </w:rPr>
        <w:t>33</w:t>
      </w:r>
      <w:r w:rsidRPr="005F7924">
        <w:rPr>
          <w:rFonts w:cs="Arial"/>
          <w:noProof/>
          <w:szCs w:val="24"/>
        </w:rPr>
        <w:t>(15–16), 1913–1931. https://doi.org/10.1080/14783363.2021.2014313</w:t>
      </w:r>
    </w:p>
    <w:p w14:paraId="379CF01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Hussinki, H., Kianto, A., Vanhala, M., &amp; Ritala, P. (2019). Happy Employees Make Happy Customers: The Role of Intellectual Capital in Supporting Sustainable Value Creation in Organizations. W </w:t>
      </w:r>
      <w:r w:rsidRPr="005F7924">
        <w:rPr>
          <w:rFonts w:cs="Arial"/>
          <w:i/>
          <w:iCs/>
          <w:noProof/>
          <w:szCs w:val="24"/>
        </w:rPr>
        <w:t>Intellectual Capital Management as a Driver of Sustainability</w:t>
      </w:r>
      <w:r w:rsidRPr="005F7924">
        <w:rPr>
          <w:rFonts w:cs="Arial"/>
          <w:noProof/>
          <w:szCs w:val="24"/>
        </w:rPr>
        <w:t xml:space="preserve"> (ss. 101–117). Springer International Publishing. https://doi.org/10.1007/978-3-319-79051-0_6</w:t>
      </w:r>
    </w:p>
    <w:p w14:paraId="1AB3D04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Iacobucci, D., Ostrom, A., &amp; Grayson, K. (1995). Distinguishing Service Quality and Customer Satisfaction: The Voice of the Consumer. </w:t>
      </w:r>
      <w:r w:rsidRPr="005F7924">
        <w:rPr>
          <w:rFonts w:cs="Arial"/>
          <w:i/>
          <w:iCs/>
          <w:noProof/>
          <w:szCs w:val="24"/>
        </w:rPr>
        <w:t>Journal of Consumer Psychology</w:t>
      </w:r>
      <w:r w:rsidRPr="005F7924">
        <w:rPr>
          <w:rFonts w:cs="Arial"/>
          <w:noProof/>
          <w:szCs w:val="24"/>
        </w:rPr>
        <w:t xml:space="preserve">, </w:t>
      </w:r>
      <w:r w:rsidRPr="005F7924">
        <w:rPr>
          <w:rFonts w:cs="Arial"/>
          <w:i/>
          <w:iCs/>
          <w:noProof/>
          <w:szCs w:val="24"/>
        </w:rPr>
        <w:t>4</w:t>
      </w:r>
      <w:r w:rsidRPr="005F7924">
        <w:rPr>
          <w:rFonts w:cs="Arial"/>
          <w:noProof/>
          <w:szCs w:val="24"/>
        </w:rPr>
        <w:t>(3), 277–303. https://doi.org/10.1207/s15327663jcp0403_04</w:t>
      </w:r>
    </w:p>
    <w:p w14:paraId="7F498AB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Jain, S. K., &amp; Gupta, G. (2004). Measuring Service Quality: Servqual vs. Servperf Scales. </w:t>
      </w:r>
      <w:r w:rsidRPr="005F7924">
        <w:rPr>
          <w:rFonts w:cs="Arial"/>
          <w:i/>
          <w:iCs/>
          <w:noProof/>
          <w:szCs w:val="24"/>
        </w:rPr>
        <w:t>Vikalpa: The Journal for Decision Makers</w:t>
      </w:r>
      <w:r w:rsidRPr="005F7924">
        <w:rPr>
          <w:rFonts w:cs="Arial"/>
          <w:noProof/>
          <w:szCs w:val="24"/>
        </w:rPr>
        <w:t xml:space="preserve">, </w:t>
      </w:r>
      <w:r w:rsidRPr="005F7924">
        <w:rPr>
          <w:rFonts w:cs="Arial"/>
          <w:i/>
          <w:iCs/>
          <w:noProof/>
          <w:szCs w:val="24"/>
        </w:rPr>
        <w:t>29</w:t>
      </w:r>
      <w:r w:rsidRPr="005F7924">
        <w:rPr>
          <w:rFonts w:cs="Arial"/>
          <w:noProof/>
          <w:szCs w:val="24"/>
        </w:rPr>
        <w:t>(2), 25–38. https://doi.org/10.1177/0256090920040203</w:t>
      </w:r>
    </w:p>
    <w:p w14:paraId="435C137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Jastrzębska, E. (2016). Angażowanie interesariuszy jako istota społecznej odpowiedzialności według ISO 26000. W </w:t>
      </w:r>
      <w:r w:rsidRPr="005F7924">
        <w:rPr>
          <w:rFonts w:cs="Arial"/>
          <w:i/>
          <w:iCs/>
          <w:noProof/>
          <w:szCs w:val="24"/>
        </w:rPr>
        <w:t>Reklama i PR z perspektywy współczesnych problemów komunikacji marketingowej (Red.) A. Wiśniewska, A. Kozłowska</w:t>
      </w:r>
      <w:r w:rsidRPr="005F7924">
        <w:rPr>
          <w:rFonts w:cs="Arial"/>
          <w:noProof/>
          <w:szCs w:val="24"/>
        </w:rPr>
        <w:t xml:space="preserve"> (ss. 71–91). Wyższa Szkoła Promocji, Mediów i Show Businessu.</w:t>
      </w:r>
    </w:p>
    <w:p w14:paraId="3E633C2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Jonas, A. (2009). </w:t>
      </w:r>
      <w:r w:rsidRPr="005F7924">
        <w:rPr>
          <w:rFonts w:cs="Arial"/>
          <w:i/>
          <w:iCs/>
          <w:noProof/>
          <w:szCs w:val="24"/>
        </w:rPr>
        <w:t>Tworzenie relacji z klientem w firmach usługowych a jakość usług</w:t>
      </w:r>
      <w:r w:rsidRPr="005F7924">
        <w:rPr>
          <w:rFonts w:cs="Arial"/>
          <w:noProof/>
          <w:szCs w:val="24"/>
        </w:rPr>
        <w:t xml:space="preserve">. </w:t>
      </w:r>
      <w:r w:rsidRPr="005F7924">
        <w:rPr>
          <w:rFonts w:cs="Arial"/>
          <w:i/>
          <w:iCs/>
          <w:noProof/>
          <w:szCs w:val="24"/>
        </w:rPr>
        <w:t>823</w:t>
      </w:r>
      <w:r w:rsidRPr="005F7924">
        <w:rPr>
          <w:rFonts w:cs="Arial"/>
          <w:noProof/>
          <w:szCs w:val="24"/>
        </w:rPr>
        <w:t>.</w:t>
      </w:r>
    </w:p>
    <w:p w14:paraId="00079D6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Jongbloed, B., Enders, J., &amp; Salerno, C. (2008). Higher education and its communities: Interconnections, interdependencies and a research agenda. </w:t>
      </w:r>
      <w:r w:rsidRPr="005F7924">
        <w:rPr>
          <w:rFonts w:cs="Arial"/>
          <w:i/>
          <w:iCs/>
          <w:noProof/>
          <w:szCs w:val="24"/>
        </w:rPr>
        <w:t>Higher Education</w:t>
      </w:r>
      <w:r w:rsidRPr="005F7924">
        <w:rPr>
          <w:rFonts w:cs="Arial"/>
          <w:noProof/>
          <w:szCs w:val="24"/>
        </w:rPr>
        <w:t xml:space="preserve">, </w:t>
      </w:r>
      <w:r w:rsidRPr="005F7924">
        <w:rPr>
          <w:rFonts w:cs="Arial"/>
          <w:i/>
          <w:iCs/>
          <w:noProof/>
          <w:szCs w:val="24"/>
        </w:rPr>
        <w:t>56</w:t>
      </w:r>
      <w:r w:rsidRPr="005F7924">
        <w:rPr>
          <w:rFonts w:cs="Arial"/>
          <w:noProof/>
          <w:szCs w:val="24"/>
        </w:rPr>
        <w:t>(3), 303–324. https://doi.org/10.1007/s10734-008-9128-2</w:t>
      </w:r>
    </w:p>
    <w:p w14:paraId="3F2E4E3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Jyoti, J., Kour, S., &amp; Sharma, J. (2017). Impact of total quality services on financial performance: role of service profit chain. </w:t>
      </w:r>
      <w:r w:rsidRPr="005F7924">
        <w:rPr>
          <w:rFonts w:cs="Arial"/>
          <w:i/>
          <w:iCs/>
          <w:noProof/>
          <w:szCs w:val="24"/>
        </w:rPr>
        <w:t>Total Quality Management &amp; Business Excellence</w:t>
      </w:r>
      <w:r w:rsidRPr="005F7924">
        <w:rPr>
          <w:rFonts w:cs="Arial"/>
          <w:noProof/>
          <w:szCs w:val="24"/>
        </w:rPr>
        <w:t xml:space="preserve">, </w:t>
      </w:r>
      <w:r w:rsidRPr="005F7924">
        <w:rPr>
          <w:rFonts w:cs="Arial"/>
          <w:i/>
          <w:iCs/>
          <w:noProof/>
          <w:szCs w:val="24"/>
        </w:rPr>
        <w:t>28</w:t>
      </w:r>
      <w:r w:rsidRPr="005F7924">
        <w:rPr>
          <w:rFonts w:cs="Arial"/>
          <w:noProof/>
          <w:szCs w:val="24"/>
        </w:rPr>
        <w:t>(7–8), 897–929. https://doi.org/10.1080/14783363.2016.1274649</w:t>
      </w:r>
    </w:p>
    <w:p w14:paraId="6E7B46A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Kalinowski, J. (2017). </w:t>
      </w:r>
      <w:r w:rsidRPr="005F7924">
        <w:rPr>
          <w:rFonts w:cs="Arial"/>
          <w:i/>
          <w:iCs/>
          <w:noProof/>
          <w:szCs w:val="24"/>
        </w:rPr>
        <w:t>​Finansowanie uczelni na nowych zasadach - komentarz: dr Jacek Kalinowski​</w:t>
      </w:r>
      <w:r w:rsidRPr="005F7924">
        <w:rPr>
          <w:rFonts w:cs="Arial"/>
          <w:noProof/>
          <w:szCs w:val="24"/>
        </w:rPr>
        <w:t>. https://opinieouczelniach.pl/artykul/finansowanie-uczelni-na-nowych-zasadach-komentarz-dr-jacek-kalinowski/</w:t>
      </w:r>
    </w:p>
    <w:p w14:paraId="0A51943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Kang, H., &amp; Ahn, J.-W. (2021). Model Setting and Interpretation of Results in Research Using Structural Equation Modeling: A Checklist with Guiding Questions for Reporting. </w:t>
      </w:r>
      <w:r w:rsidRPr="005F7924">
        <w:rPr>
          <w:rFonts w:cs="Arial"/>
          <w:i/>
          <w:iCs/>
          <w:noProof/>
          <w:szCs w:val="24"/>
        </w:rPr>
        <w:t>Asian Nursing Research</w:t>
      </w:r>
      <w:r w:rsidRPr="005F7924">
        <w:rPr>
          <w:rFonts w:cs="Arial"/>
          <w:noProof/>
          <w:szCs w:val="24"/>
        </w:rPr>
        <w:t xml:space="preserve">, </w:t>
      </w:r>
      <w:r w:rsidRPr="005F7924">
        <w:rPr>
          <w:rFonts w:cs="Arial"/>
          <w:i/>
          <w:iCs/>
          <w:noProof/>
          <w:szCs w:val="24"/>
        </w:rPr>
        <w:t>15</w:t>
      </w:r>
      <w:r w:rsidRPr="005F7924">
        <w:rPr>
          <w:rFonts w:cs="Arial"/>
          <w:noProof/>
          <w:szCs w:val="24"/>
        </w:rPr>
        <w:t>(3), 157–162. https://doi.org/10.1016/j.anr.2021.06.001</w:t>
      </w:r>
    </w:p>
    <w:p w14:paraId="76B0A47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Kanji, G. K., &amp; Tambi, M. A. B. A. (1999). Total quality management in UK higher education institutions. </w:t>
      </w:r>
      <w:r w:rsidRPr="005F7924">
        <w:rPr>
          <w:rFonts w:cs="Arial"/>
          <w:i/>
          <w:iCs/>
          <w:noProof/>
          <w:szCs w:val="24"/>
        </w:rPr>
        <w:t>Total Quality Management</w:t>
      </w:r>
      <w:r w:rsidRPr="005F7924">
        <w:rPr>
          <w:rFonts w:cs="Arial"/>
          <w:noProof/>
          <w:szCs w:val="24"/>
        </w:rPr>
        <w:t xml:space="preserve">, </w:t>
      </w:r>
      <w:r w:rsidRPr="005F7924">
        <w:rPr>
          <w:rFonts w:cs="Arial"/>
          <w:i/>
          <w:iCs/>
          <w:noProof/>
          <w:szCs w:val="24"/>
        </w:rPr>
        <w:t>10</w:t>
      </w:r>
      <w:r w:rsidRPr="005F7924">
        <w:rPr>
          <w:rFonts w:cs="Arial"/>
          <w:noProof/>
          <w:szCs w:val="24"/>
        </w:rPr>
        <w:t>(1), 129–153. https://doi.org/10.1080/0954412998126</w:t>
      </w:r>
    </w:p>
    <w:p w14:paraId="71A2BEA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Kaplan, R. S., &amp; Norton, D. P. (1992). The balanced scorecard--measures that drive performance. </w:t>
      </w:r>
      <w:r w:rsidRPr="005F7924">
        <w:rPr>
          <w:rFonts w:cs="Arial"/>
          <w:i/>
          <w:iCs/>
          <w:noProof/>
          <w:szCs w:val="24"/>
        </w:rPr>
        <w:t>Harvard business review</w:t>
      </w:r>
      <w:r w:rsidRPr="005F7924">
        <w:rPr>
          <w:rFonts w:cs="Arial"/>
          <w:noProof/>
          <w:szCs w:val="24"/>
        </w:rPr>
        <w:t xml:space="preserve">, </w:t>
      </w:r>
      <w:r w:rsidRPr="005F7924">
        <w:rPr>
          <w:rFonts w:cs="Arial"/>
          <w:i/>
          <w:iCs/>
          <w:noProof/>
          <w:szCs w:val="24"/>
        </w:rPr>
        <w:t>70</w:t>
      </w:r>
      <w:r w:rsidRPr="005F7924">
        <w:rPr>
          <w:rFonts w:cs="Arial"/>
          <w:noProof/>
          <w:szCs w:val="24"/>
        </w:rPr>
        <w:t>(1), 71–79.</w:t>
      </w:r>
    </w:p>
    <w:p w14:paraId="0B77E5F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Kapusta, M. (2019). </w:t>
      </w:r>
      <w:r w:rsidRPr="005F7924">
        <w:rPr>
          <w:rFonts w:cs="Arial"/>
          <w:i/>
          <w:iCs/>
          <w:noProof/>
          <w:szCs w:val="24"/>
        </w:rPr>
        <w:t>Interesariusze – osoby, o których musisz pamiętać w projekcie</w:t>
      </w:r>
      <w:r w:rsidRPr="005F7924">
        <w:rPr>
          <w:rFonts w:cs="Arial"/>
          <w:noProof/>
          <w:szCs w:val="24"/>
        </w:rPr>
        <w:t>. https://leadership-center.pl/blog/interesariusze-osoby-o-ktorych-musisz-pamietac-w-projekcie/</w:t>
      </w:r>
    </w:p>
    <w:p w14:paraId="11BD95C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Karwacka, M. (2011). </w:t>
      </w:r>
      <w:r w:rsidRPr="005F7924">
        <w:rPr>
          <w:rFonts w:cs="Arial"/>
          <w:i/>
          <w:iCs/>
          <w:noProof/>
          <w:szCs w:val="24"/>
        </w:rPr>
        <w:t>Interesariusze</w:t>
      </w:r>
      <w:r w:rsidRPr="005F7924">
        <w:rPr>
          <w:rFonts w:cs="Arial"/>
          <w:noProof/>
          <w:szCs w:val="24"/>
        </w:rPr>
        <w:t>.</w:t>
      </w:r>
    </w:p>
    <w:p w14:paraId="3128192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Keremidchiev, S. (2021). Theoretical foundations of stakeholder theory. </w:t>
      </w:r>
      <w:r w:rsidRPr="005F7924">
        <w:rPr>
          <w:rFonts w:cs="Arial"/>
          <w:i/>
          <w:iCs/>
          <w:noProof/>
          <w:szCs w:val="24"/>
        </w:rPr>
        <w:t>Ikonomicheski Izsledvania</w:t>
      </w:r>
      <w:r w:rsidRPr="005F7924">
        <w:rPr>
          <w:rFonts w:cs="Arial"/>
          <w:noProof/>
          <w:szCs w:val="24"/>
        </w:rPr>
        <w:t xml:space="preserve">, </w:t>
      </w:r>
      <w:r w:rsidRPr="005F7924">
        <w:rPr>
          <w:rFonts w:cs="Arial"/>
          <w:i/>
          <w:iCs/>
          <w:noProof/>
          <w:szCs w:val="24"/>
        </w:rPr>
        <w:t>30</w:t>
      </w:r>
      <w:r w:rsidRPr="005F7924">
        <w:rPr>
          <w:rFonts w:cs="Arial"/>
          <w:noProof/>
          <w:szCs w:val="24"/>
        </w:rPr>
        <w:t>(1), 70–88.</w:t>
      </w:r>
    </w:p>
    <w:p w14:paraId="6A5AFFC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Kezar, A., &amp; Eckel, P. D. (2002). The Effect of Institutional Culture on Change Strategies in Higher Education. </w:t>
      </w:r>
      <w:r w:rsidRPr="005F7924">
        <w:rPr>
          <w:rFonts w:cs="Arial"/>
          <w:i/>
          <w:iCs/>
          <w:noProof/>
          <w:szCs w:val="24"/>
        </w:rPr>
        <w:t>The Journal of Higher Education</w:t>
      </w:r>
      <w:r w:rsidRPr="005F7924">
        <w:rPr>
          <w:rFonts w:cs="Arial"/>
          <w:noProof/>
          <w:szCs w:val="24"/>
        </w:rPr>
        <w:t xml:space="preserve">, </w:t>
      </w:r>
      <w:r w:rsidRPr="005F7924">
        <w:rPr>
          <w:rFonts w:cs="Arial"/>
          <w:i/>
          <w:iCs/>
          <w:noProof/>
          <w:szCs w:val="24"/>
        </w:rPr>
        <w:t>73</w:t>
      </w:r>
      <w:r w:rsidRPr="005F7924">
        <w:rPr>
          <w:rFonts w:cs="Arial"/>
          <w:noProof/>
          <w:szCs w:val="24"/>
        </w:rPr>
        <w:t>(4), 435–460. https://doi.org/10.1080/00221546.2002.11777159</w:t>
      </w:r>
    </w:p>
    <w:p w14:paraId="40128D9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Khazanchi, S., Lewis, M. W., &amp; Boyer, K. K. (2007). Innovation-supportive culture: The impact of organizational values on process innovation. </w:t>
      </w:r>
      <w:r w:rsidRPr="005F7924">
        <w:rPr>
          <w:rFonts w:cs="Arial"/>
          <w:i/>
          <w:iCs/>
          <w:noProof/>
          <w:szCs w:val="24"/>
        </w:rPr>
        <w:t>Journal of Operations Management</w:t>
      </w:r>
      <w:r w:rsidRPr="005F7924">
        <w:rPr>
          <w:rFonts w:cs="Arial"/>
          <w:noProof/>
          <w:szCs w:val="24"/>
        </w:rPr>
        <w:t xml:space="preserve">, </w:t>
      </w:r>
      <w:r w:rsidRPr="005F7924">
        <w:rPr>
          <w:rFonts w:cs="Arial"/>
          <w:i/>
          <w:iCs/>
          <w:noProof/>
          <w:szCs w:val="24"/>
        </w:rPr>
        <w:t>25</w:t>
      </w:r>
      <w:r w:rsidRPr="005F7924">
        <w:rPr>
          <w:rFonts w:cs="Arial"/>
          <w:noProof/>
          <w:szCs w:val="24"/>
        </w:rPr>
        <w:t>(4), 871–884. https://doi.org/10.1016/j.jom.2006.08.003</w:t>
      </w:r>
    </w:p>
    <w:p w14:paraId="22CECB1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Khodayari, F., &amp; Khodayari, B. (2011). Service Quality in Higher Education (Case study: Measuring service quality of Islamic Azad University, Firoozkooh branch). </w:t>
      </w:r>
      <w:r w:rsidRPr="005F7924">
        <w:rPr>
          <w:rFonts w:cs="Arial"/>
          <w:i/>
          <w:iCs/>
          <w:noProof/>
          <w:szCs w:val="24"/>
        </w:rPr>
        <w:t>Interdisciplinary Journal of Research in Business</w:t>
      </w:r>
      <w:r w:rsidRPr="005F7924">
        <w:rPr>
          <w:rFonts w:cs="Arial"/>
          <w:noProof/>
          <w:szCs w:val="24"/>
        </w:rPr>
        <w:t xml:space="preserve">, </w:t>
      </w:r>
      <w:r w:rsidRPr="005F7924">
        <w:rPr>
          <w:rFonts w:cs="Arial"/>
          <w:i/>
          <w:iCs/>
          <w:noProof/>
          <w:szCs w:val="24"/>
        </w:rPr>
        <w:t>1</w:t>
      </w:r>
      <w:r w:rsidRPr="005F7924">
        <w:rPr>
          <w:rFonts w:cs="Arial"/>
          <w:noProof/>
          <w:szCs w:val="24"/>
        </w:rPr>
        <w:t>(9), 38–46.</w:t>
      </w:r>
    </w:p>
    <w:p w14:paraId="72515CF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Khoo, S., Ha, H., &amp; McGregor, S. L. T. T. (2017). Service quality and student/customer satisfaction in the private tertiary education sector in Singapore. </w:t>
      </w:r>
      <w:r w:rsidRPr="005F7924">
        <w:rPr>
          <w:rFonts w:cs="Arial"/>
          <w:i/>
          <w:iCs/>
          <w:noProof/>
          <w:szCs w:val="24"/>
        </w:rPr>
        <w:t>International Journal of Educational Management</w:t>
      </w:r>
      <w:r w:rsidRPr="005F7924">
        <w:rPr>
          <w:rFonts w:cs="Arial"/>
          <w:noProof/>
          <w:szCs w:val="24"/>
        </w:rPr>
        <w:t xml:space="preserve">, </w:t>
      </w:r>
      <w:r w:rsidRPr="005F7924">
        <w:rPr>
          <w:rFonts w:cs="Arial"/>
          <w:i/>
          <w:iCs/>
          <w:noProof/>
          <w:szCs w:val="24"/>
        </w:rPr>
        <w:t>31</w:t>
      </w:r>
      <w:r w:rsidRPr="005F7924">
        <w:rPr>
          <w:rFonts w:cs="Arial"/>
          <w:noProof/>
          <w:szCs w:val="24"/>
        </w:rPr>
        <w:t>(4), 430–444. https://doi.org/10.1108/IJEM-09-2015-0121</w:t>
      </w:r>
    </w:p>
    <w:p w14:paraId="36691B8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Kieraciński, P. (2020). Habilitacja fakultatywna? </w:t>
      </w:r>
      <w:r w:rsidRPr="005F7924">
        <w:rPr>
          <w:rFonts w:cs="Arial"/>
          <w:i/>
          <w:iCs/>
          <w:noProof/>
          <w:szCs w:val="24"/>
        </w:rPr>
        <w:t>Forum Akademickie</w:t>
      </w:r>
      <w:r w:rsidRPr="005F7924">
        <w:rPr>
          <w:rFonts w:cs="Arial"/>
          <w:noProof/>
          <w:szCs w:val="24"/>
        </w:rPr>
        <w:t xml:space="preserve">, </w:t>
      </w:r>
      <w:r w:rsidRPr="005F7924">
        <w:rPr>
          <w:rFonts w:cs="Arial"/>
          <w:i/>
          <w:iCs/>
          <w:noProof/>
          <w:szCs w:val="24"/>
        </w:rPr>
        <w:t>4</w:t>
      </w:r>
      <w:r w:rsidRPr="005F7924">
        <w:rPr>
          <w:rFonts w:cs="Arial"/>
          <w:noProof/>
          <w:szCs w:val="24"/>
        </w:rPr>
        <w:t>. https://miesiecznik.forumakademickie.pl/czasopisma/fa-04-2020/habilitacja-fakultatywna</w:t>
      </w:r>
    </w:p>
    <w:p w14:paraId="79518D6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Kim, T. (2009). Shifting patterns of transnational academic mobility: A comparative and historical approach. </w:t>
      </w:r>
      <w:r w:rsidRPr="005F7924">
        <w:rPr>
          <w:rFonts w:cs="Arial"/>
          <w:i/>
          <w:iCs/>
          <w:noProof/>
          <w:szCs w:val="24"/>
        </w:rPr>
        <w:t>Comparative Education</w:t>
      </w:r>
      <w:r w:rsidRPr="005F7924">
        <w:rPr>
          <w:rFonts w:cs="Arial"/>
          <w:noProof/>
          <w:szCs w:val="24"/>
        </w:rPr>
        <w:t xml:space="preserve">, </w:t>
      </w:r>
      <w:r w:rsidRPr="005F7924">
        <w:rPr>
          <w:rFonts w:cs="Arial"/>
          <w:i/>
          <w:iCs/>
          <w:noProof/>
          <w:szCs w:val="24"/>
        </w:rPr>
        <w:t>45</w:t>
      </w:r>
      <w:r w:rsidRPr="005F7924">
        <w:rPr>
          <w:rFonts w:cs="Arial"/>
          <w:noProof/>
          <w:szCs w:val="24"/>
        </w:rPr>
        <w:t>(3), 387–403. https://doi.org/10.1080/03050060903184957</w:t>
      </w:r>
    </w:p>
    <w:p w14:paraId="48AAFC0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Koch, J. V. (2003). TQM: why is its impact in higher education so small? </w:t>
      </w:r>
      <w:r w:rsidRPr="005F7924">
        <w:rPr>
          <w:rFonts w:cs="Arial"/>
          <w:i/>
          <w:iCs/>
          <w:noProof/>
          <w:szCs w:val="24"/>
        </w:rPr>
        <w:t>The TQM Magazine</w:t>
      </w:r>
      <w:r w:rsidRPr="005F7924">
        <w:rPr>
          <w:rFonts w:cs="Arial"/>
          <w:noProof/>
          <w:szCs w:val="24"/>
        </w:rPr>
        <w:t xml:space="preserve">, </w:t>
      </w:r>
      <w:r w:rsidRPr="005F7924">
        <w:rPr>
          <w:rFonts w:cs="Arial"/>
          <w:i/>
          <w:iCs/>
          <w:noProof/>
          <w:szCs w:val="24"/>
        </w:rPr>
        <w:t>15</w:t>
      </w:r>
      <w:r w:rsidRPr="005F7924">
        <w:rPr>
          <w:rFonts w:cs="Arial"/>
          <w:noProof/>
          <w:szCs w:val="24"/>
        </w:rPr>
        <w:t>(5), 325–333. https://doi.org/10.1108/09544780310487721</w:t>
      </w:r>
    </w:p>
    <w:p w14:paraId="6292FD7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Kola, A. M., &amp; Leja, K. (2017). The Third Sector in the Universities’ Third Mission. W Ł. Sułkowski (Red.), </w:t>
      </w:r>
      <w:r w:rsidRPr="005F7924">
        <w:rPr>
          <w:rFonts w:cs="Arial"/>
          <w:i/>
          <w:iCs/>
          <w:noProof/>
          <w:szCs w:val="24"/>
        </w:rPr>
        <w:t>New Horizons in Management Sciences</w:t>
      </w:r>
      <w:r w:rsidRPr="005F7924">
        <w:rPr>
          <w:rFonts w:cs="Arial"/>
          <w:noProof/>
          <w:szCs w:val="24"/>
        </w:rPr>
        <w:t xml:space="preserve"> (ss. 99–125). Peter Lang. https://doi.org/10.3726/b10970</w:t>
      </w:r>
    </w:p>
    <w:p w14:paraId="3C13B50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Kolman, R., &amp; Tkaczyk, T. (1996). </w:t>
      </w:r>
      <w:r w:rsidRPr="005F7924">
        <w:rPr>
          <w:rFonts w:cs="Arial"/>
          <w:i/>
          <w:iCs/>
          <w:noProof/>
          <w:szCs w:val="24"/>
        </w:rPr>
        <w:t>Jakość usług. Poradnik.</w:t>
      </w:r>
      <w:r w:rsidRPr="005F7924">
        <w:rPr>
          <w:rFonts w:cs="Arial"/>
          <w:noProof/>
          <w:szCs w:val="24"/>
        </w:rPr>
        <w:t xml:space="preserve"> TNOiK.</w:t>
      </w:r>
    </w:p>
    <w:p w14:paraId="5B14706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Kotler, P., Armstrong, G., Saunders, J., &amp; Wong, V. (2002). </w:t>
      </w:r>
      <w:r w:rsidRPr="005F7924">
        <w:rPr>
          <w:rFonts w:cs="Arial"/>
          <w:i/>
          <w:iCs/>
          <w:noProof/>
          <w:szCs w:val="24"/>
        </w:rPr>
        <w:t>Marketing. Podręcznik europejski.</w:t>
      </w:r>
      <w:r w:rsidRPr="005F7924">
        <w:rPr>
          <w:rFonts w:cs="Arial"/>
          <w:noProof/>
          <w:szCs w:val="24"/>
        </w:rPr>
        <w:t xml:space="preserve"> Wydawnictwo PWE.</w:t>
      </w:r>
    </w:p>
    <w:p w14:paraId="3A284B3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Kristensen, K., &amp; Eskildsen, J. (2014). Is the NPS a trustworthy performance measure? </w:t>
      </w:r>
      <w:r w:rsidRPr="005F7924">
        <w:rPr>
          <w:rFonts w:cs="Arial"/>
          <w:i/>
          <w:iCs/>
          <w:noProof/>
          <w:szCs w:val="24"/>
        </w:rPr>
        <w:t>The TQM Journal</w:t>
      </w:r>
      <w:r w:rsidRPr="005F7924">
        <w:rPr>
          <w:rFonts w:cs="Arial"/>
          <w:noProof/>
          <w:szCs w:val="24"/>
        </w:rPr>
        <w:t xml:space="preserve">, </w:t>
      </w:r>
      <w:r w:rsidRPr="005F7924">
        <w:rPr>
          <w:rFonts w:cs="Arial"/>
          <w:i/>
          <w:iCs/>
          <w:noProof/>
          <w:szCs w:val="24"/>
        </w:rPr>
        <w:t>26</w:t>
      </w:r>
      <w:r w:rsidRPr="005F7924">
        <w:rPr>
          <w:rFonts w:cs="Arial"/>
          <w:noProof/>
          <w:szCs w:val="24"/>
        </w:rPr>
        <w:t>(2), 202–214. https://doi.org/10.1108/TQM-03-2011-0021</w:t>
      </w:r>
    </w:p>
    <w:p w14:paraId="36D9B71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Krosnick, J. A. (1999). SURVEY RESEARCH. </w:t>
      </w:r>
      <w:r w:rsidRPr="005F7924">
        <w:rPr>
          <w:rFonts w:cs="Arial"/>
          <w:i/>
          <w:iCs/>
          <w:noProof/>
          <w:szCs w:val="24"/>
        </w:rPr>
        <w:t>Annual Review of Psychology</w:t>
      </w:r>
      <w:r w:rsidRPr="005F7924">
        <w:rPr>
          <w:rFonts w:cs="Arial"/>
          <w:noProof/>
          <w:szCs w:val="24"/>
        </w:rPr>
        <w:t xml:space="preserve">, </w:t>
      </w:r>
      <w:r w:rsidRPr="005F7924">
        <w:rPr>
          <w:rFonts w:cs="Arial"/>
          <w:i/>
          <w:iCs/>
          <w:noProof/>
          <w:szCs w:val="24"/>
        </w:rPr>
        <w:t>50</w:t>
      </w:r>
      <w:r w:rsidRPr="005F7924">
        <w:rPr>
          <w:rFonts w:cs="Arial"/>
          <w:noProof/>
          <w:szCs w:val="24"/>
        </w:rPr>
        <w:t>(1), 537–567. https://doi.org/10.1146/annurev.psych.50.1.537</w:t>
      </w:r>
    </w:p>
    <w:p w14:paraId="59511BA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Kwiek, M. (2006). The University and the State. </w:t>
      </w:r>
      <w:r w:rsidRPr="005F7924">
        <w:rPr>
          <w:rFonts w:cs="Arial"/>
          <w:i/>
          <w:iCs/>
          <w:noProof/>
          <w:szCs w:val="24"/>
        </w:rPr>
        <w:t>The Journal of Higher Education</w:t>
      </w:r>
      <w:r w:rsidRPr="005F7924">
        <w:rPr>
          <w:rFonts w:cs="Arial"/>
          <w:noProof/>
          <w:szCs w:val="24"/>
        </w:rPr>
        <w:t>. https://doi.org/10.2307/1975223</w:t>
      </w:r>
    </w:p>
    <w:p w14:paraId="179FE2D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Kwiek, M. (2015). </w:t>
      </w:r>
      <w:r w:rsidRPr="005F7924">
        <w:rPr>
          <w:rFonts w:cs="Arial"/>
          <w:i/>
          <w:iCs/>
          <w:noProof/>
          <w:szCs w:val="24"/>
        </w:rPr>
        <w:t>Uniwersytet w dobie przemian. Instytucje i kadra akademicka w warunkach rosnącej konkurencji</w:t>
      </w:r>
      <w:r w:rsidRPr="005F7924">
        <w:rPr>
          <w:rFonts w:cs="Arial"/>
          <w:noProof/>
          <w:szCs w:val="24"/>
        </w:rPr>
        <w:t xml:space="preserve"> (I). Wydawnictwo Naukowe PWN.</w:t>
      </w:r>
    </w:p>
    <w:p w14:paraId="6BCF0D6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Kwiek, M. (2017). Wprowadzenie: Reforma szkolnictwa wyższego w Polsce i jej wyzwania. Jak stopniowa dehermetyzacja systemu prowadzi do jego stratyfikacji. </w:t>
      </w:r>
      <w:r w:rsidRPr="005F7924">
        <w:rPr>
          <w:rFonts w:cs="Arial"/>
          <w:i/>
          <w:iCs/>
          <w:noProof/>
          <w:szCs w:val="24"/>
        </w:rPr>
        <w:t>Nauka i Szkolnictwo Wyższe</w:t>
      </w:r>
      <w:r w:rsidRPr="005F7924">
        <w:rPr>
          <w:rFonts w:cs="Arial"/>
          <w:noProof/>
          <w:szCs w:val="24"/>
        </w:rPr>
        <w:t xml:space="preserve">, </w:t>
      </w:r>
      <w:r w:rsidRPr="005F7924">
        <w:rPr>
          <w:rFonts w:cs="Arial"/>
          <w:i/>
          <w:iCs/>
          <w:noProof/>
          <w:szCs w:val="24"/>
        </w:rPr>
        <w:t>2(50)</w:t>
      </w:r>
      <w:r w:rsidRPr="005F7924">
        <w:rPr>
          <w:rFonts w:cs="Arial"/>
          <w:noProof/>
          <w:szCs w:val="24"/>
        </w:rPr>
        <w:t>, 9–38. https://doi.org/10.14746/nisw.2017.2.0</w:t>
      </w:r>
    </w:p>
    <w:p w14:paraId="01420F7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Kwiek, M. (2019). </w:t>
      </w:r>
      <w:r w:rsidRPr="005F7924">
        <w:rPr>
          <w:rFonts w:cs="Arial"/>
          <w:i/>
          <w:iCs/>
          <w:noProof/>
          <w:szCs w:val="24"/>
        </w:rPr>
        <w:t>Changing European academics: A comparative study of social stratification, work patterns and research productivity</w:t>
      </w:r>
      <w:r w:rsidRPr="005F7924">
        <w:rPr>
          <w:rFonts w:cs="Arial"/>
          <w:noProof/>
          <w:szCs w:val="24"/>
        </w:rPr>
        <w:t>. Routledge.</w:t>
      </w:r>
    </w:p>
    <w:p w14:paraId="5E5758F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Kwiek, M., Antonowicz, D., Brdulak, J., Hulicka, M., Jędrzejewski, T., Kowalski, R., Kulczycki, E., Szadkowski, K., Szot, A., &amp; Wolszczak-Derlacz, J. (2016). </w:t>
      </w:r>
      <w:r w:rsidRPr="005F7924">
        <w:rPr>
          <w:rFonts w:cs="Arial"/>
          <w:i/>
          <w:iCs/>
          <w:noProof/>
          <w:szCs w:val="24"/>
        </w:rPr>
        <w:t>Projekt założeń do ustawy Prawo o szkolnictwie wyższym</w:t>
      </w:r>
      <w:r w:rsidRPr="005F7924">
        <w:rPr>
          <w:rFonts w:cs="Arial"/>
          <w:noProof/>
          <w:szCs w:val="24"/>
        </w:rPr>
        <w:t>. Uniwersytet im. Adama Mickiewicza w Poznniu. https://repozytorium.amu.edu.pl/bitstream/10593/16175/1/Projekt_zalozen_Kwiek_et_al_2016_Final.pdf</w:t>
      </w:r>
    </w:p>
    <w:p w14:paraId="57FCB95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Laloux, F. (2015). </w:t>
      </w:r>
      <w:r w:rsidRPr="005F7924">
        <w:rPr>
          <w:rFonts w:cs="Arial"/>
          <w:i/>
          <w:iCs/>
          <w:noProof/>
          <w:szCs w:val="24"/>
        </w:rPr>
        <w:t>Pracować inaczej</w:t>
      </w:r>
      <w:r w:rsidRPr="005F7924">
        <w:rPr>
          <w:rFonts w:cs="Arial"/>
          <w:noProof/>
          <w:szCs w:val="24"/>
        </w:rPr>
        <w:t>. Wydawnictwo Studio EMKA.</w:t>
      </w:r>
    </w:p>
    <w:p w14:paraId="155E6FE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LeBlanc, G., &amp; Nguyen, N. (1997). Searching for excellence in business education: an exploratory study of customer impressions of service quality. </w:t>
      </w:r>
      <w:r w:rsidRPr="005F7924">
        <w:rPr>
          <w:rFonts w:cs="Arial"/>
          <w:i/>
          <w:iCs/>
          <w:noProof/>
          <w:szCs w:val="24"/>
        </w:rPr>
        <w:t>International Journal of Educational Management</w:t>
      </w:r>
      <w:r w:rsidRPr="005F7924">
        <w:rPr>
          <w:rFonts w:cs="Arial"/>
          <w:noProof/>
          <w:szCs w:val="24"/>
        </w:rPr>
        <w:t xml:space="preserve">, </w:t>
      </w:r>
      <w:r w:rsidRPr="005F7924">
        <w:rPr>
          <w:rFonts w:cs="Arial"/>
          <w:i/>
          <w:iCs/>
          <w:noProof/>
          <w:szCs w:val="24"/>
        </w:rPr>
        <w:t>11</w:t>
      </w:r>
      <w:r w:rsidRPr="005F7924">
        <w:rPr>
          <w:rFonts w:cs="Arial"/>
          <w:noProof/>
          <w:szCs w:val="24"/>
        </w:rPr>
        <w:t>(2), 72–79. https://doi.org/10.1108/09513549710163961</w:t>
      </w:r>
    </w:p>
    <w:p w14:paraId="62F8E1F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Leja, K. (2003). </w:t>
      </w:r>
      <w:r w:rsidRPr="005F7924">
        <w:rPr>
          <w:rFonts w:cs="Arial"/>
          <w:i/>
          <w:iCs/>
          <w:noProof/>
          <w:szCs w:val="24"/>
        </w:rPr>
        <w:t>Instytucja Akademicka. Strategia. Efektywność . Jakość</w:t>
      </w:r>
      <w:r w:rsidRPr="005F792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100A44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Leja, K. (2011). </w:t>
      </w:r>
      <w:r w:rsidRPr="005F7924">
        <w:rPr>
          <w:rFonts w:cs="Arial"/>
          <w:i/>
          <w:iCs/>
          <w:noProof/>
          <w:szCs w:val="24"/>
        </w:rPr>
        <w:t>Koncepcje zarządzania współczesnym uniwersytetem</w:t>
      </w:r>
      <w:r w:rsidRPr="005F7924">
        <w:rPr>
          <w:rFonts w:cs="Arial"/>
          <w:noProof/>
          <w:szCs w:val="24"/>
        </w:rPr>
        <w:t xml:space="preserve"> (Numer JANUARY 2011). https://doi.org/10.13140/RG.2.1.3539.1529</w:t>
      </w:r>
    </w:p>
    <w:p w14:paraId="10AB2DC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Leja, K. (2012). Uczelnia społecznie odpowiedzialna. </w:t>
      </w:r>
      <w:r w:rsidRPr="005F7924">
        <w:rPr>
          <w:rFonts w:cs="Arial"/>
          <w:i/>
          <w:iCs/>
          <w:noProof/>
          <w:szCs w:val="24"/>
        </w:rPr>
        <w:t>Pomorski Przegląd Gospodarczy</w:t>
      </w:r>
      <w:r w:rsidRPr="005F7924">
        <w:rPr>
          <w:rFonts w:cs="Arial"/>
          <w:noProof/>
          <w:szCs w:val="24"/>
        </w:rPr>
        <w:t xml:space="preserve">, </w:t>
      </w:r>
      <w:r w:rsidRPr="005F7924">
        <w:rPr>
          <w:rFonts w:cs="Arial"/>
          <w:i/>
          <w:iCs/>
          <w:noProof/>
          <w:szCs w:val="24"/>
        </w:rPr>
        <w:t>4</w:t>
      </w:r>
      <w:r w:rsidRPr="005F7924">
        <w:rPr>
          <w:rFonts w:cs="Arial"/>
          <w:noProof/>
          <w:szCs w:val="24"/>
        </w:rPr>
        <w:t>, 47–49. https://ppg.ibngr.pl/pomorski-przeglad-gospodarczy/uczelnia-spolecznie-odpowiedzialna</w:t>
      </w:r>
    </w:p>
    <w:p w14:paraId="120914E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Leja, K. (2019). </w:t>
      </w:r>
      <w:r w:rsidRPr="005F7924">
        <w:rPr>
          <w:rFonts w:cs="Arial"/>
          <w:i/>
          <w:iCs/>
          <w:noProof/>
          <w:szCs w:val="24"/>
        </w:rPr>
        <w:t>Misja społecznie odpowiedzialnego uniwersytetu</w:t>
      </w:r>
      <w:r w:rsidRPr="005F792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173917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Levy, A. (1986). Second-order planned change: Definition and conceptualization. </w:t>
      </w:r>
      <w:r w:rsidRPr="005F7924">
        <w:rPr>
          <w:rFonts w:cs="Arial"/>
          <w:i/>
          <w:iCs/>
          <w:noProof/>
          <w:szCs w:val="24"/>
        </w:rPr>
        <w:t>Organizational Dynamics</w:t>
      </w:r>
      <w:r w:rsidRPr="005F7924">
        <w:rPr>
          <w:rFonts w:cs="Arial"/>
          <w:noProof/>
          <w:szCs w:val="24"/>
        </w:rPr>
        <w:t xml:space="preserve">, </w:t>
      </w:r>
      <w:r w:rsidRPr="005F7924">
        <w:rPr>
          <w:rFonts w:cs="Arial"/>
          <w:i/>
          <w:iCs/>
          <w:noProof/>
          <w:szCs w:val="24"/>
        </w:rPr>
        <w:t>15</w:t>
      </w:r>
      <w:r w:rsidRPr="005F7924">
        <w:rPr>
          <w:rFonts w:cs="Arial"/>
          <w:noProof/>
          <w:szCs w:val="24"/>
        </w:rPr>
        <w:t>(1), 5–23. https://doi.org/10.1016/0090-2616(86)90022-7</w:t>
      </w:r>
    </w:p>
    <w:p w14:paraId="49A02C2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Lewandowski, K., &amp; Zieliński, G. (2012). Determinanty percepcji jakości usług edukacyjnych w perspektywie grup interesariuszy. </w:t>
      </w:r>
      <w:r w:rsidRPr="005F7924">
        <w:rPr>
          <w:rFonts w:cs="Arial"/>
          <w:i/>
          <w:iCs/>
          <w:noProof/>
          <w:szCs w:val="24"/>
        </w:rPr>
        <w:t>Zarządzanie i Finanse</w:t>
      </w:r>
      <w:r w:rsidRPr="005F7924">
        <w:rPr>
          <w:rFonts w:cs="Arial"/>
          <w:noProof/>
          <w:szCs w:val="24"/>
        </w:rPr>
        <w:t xml:space="preserve">, </w:t>
      </w:r>
      <w:r w:rsidRPr="005F7924">
        <w:rPr>
          <w:rFonts w:cs="Arial"/>
          <w:i/>
          <w:iCs/>
          <w:noProof/>
          <w:szCs w:val="24"/>
        </w:rPr>
        <w:t>3</w:t>
      </w:r>
      <w:r w:rsidRPr="005F7924">
        <w:rPr>
          <w:rFonts w:cs="Arial"/>
          <w:noProof/>
          <w:szCs w:val="24"/>
        </w:rPr>
        <w:t>(3), 42–54.</w:t>
      </w:r>
    </w:p>
    <w:p w14:paraId="20CAB2E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Likert, R. (1932). Technique for the Measurement of Attitudes. </w:t>
      </w:r>
      <w:r w:rsidRPr="005F7924">
        <w:rPr>
          <w:rFonts w:cs="Arial"/>
          <w:i/>
          <w:iCs/>
          <w:noProof/>
          <w:szCs w:val="24"/>
        </w:rPr>
        <w:t>Archives of Psychology</w:t>
      </w:r>
      <w:r w:rsidRPr="005F7924">
        <w:rPr>
          <w:rFonts w:cs="Arial"/>
          <w:noProof/>
          <w:szCs w:val="24"/>
        </w:rPr>
        <w:t xml:space="preserve">, </w:t>
      </w:r>
      <w:r w:rsidRPr="005F7924">
        <w:rPr>
          <w:rFonts w:cs="Arial"/>
          <w:i/>
          <w:iCs/>
          <w:noProof/>
          <w:szCs w:val="24"/>
        </w:rPr>
        <w:t>22</w:t>
      </w:r>
      <w:r w:rsidRPr="005F7924">
        <w:rPr>
          <w:rFonts w:cs="Arial"/>
          <w:noProof/>
          <w:szCs w:val="24"/>
        </w:rPr>
        <w:t>(140).</w:t>
      </w:r>
    </w:p>
    <w:p w14:paraId="1B3EA76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Linderman, K., Schroeder, R. G., Zaheer, S., &amp; Choo, A. S. (2003). Six Sigma: a goal-theoretic perspective. </w:t>
      </w:r>
      <w:r w:rsidRPr="005F7924">
        <w:rPr>
          <w:rFonts w:cs="Arial"/>
          <w:i/>
          <w:iCs/>
          <w:noProof/>
          <w:szCs w:val="24"/>
        </w:rPr>
        <w:t>Journal of Operations Management</w:t>
      </w:r>
      <w:r w:rsidRPr="005F7924">
        <w:rPr>
          <w:rFonts w:cs="Arial"/>
          <w:noProof/>
          <w:szCs w:val="24"/>
        </w:rPr>
        <w:t xml:space="preserve">, </w:t>
      </w:r>
      <w:r w:rsidRPr="005F7924">
        <w:rPr>
          <w:rFonts w:cs="Arial"/>
          <w:i/>
          <w:iCs/>
          <w:noProof/>
          <w:szCs w:val="24"/>
        </w:rPr>
        <w:t>21</w:t>
      </w:r>
      <w:r w:rsidRPr="005F7924">
        <w:rPr>
          <w:rFonts w:cs="Arial"/>
          <w:noProof/>
          <w:szCs w:val="24"/>
        </w:rPr>
        <w:t>(2), 193–203. https://doi.org/10.1016/S0272-6963(02)00087-6</w:t>
      </w:r>
    </w:p>
    <w:p w14:paraId="4DA9FA6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Lisowska, A., &amp; Ziemiński, Ł. (2012). Zarządzanie jakością w urzędach administracji publicznej. </w:t>
      </w:r>
      <w:r w:rsidRPr="005F7924">
        <w:rPr>
          <w:rFonts w:cs="Arial"/>
          <w:i/>
          <w:iCs/>
          <w:noProof/>
          <w:szCs w:val="24"/>
        </w:rPr>
        <w:t>Zeszyty Naukowe Uniwersytetu Przyrodniczo-Humanistycznego w Siedlcach</w:t>
      </w:r>
      <w:r w:rsidRPr="005F7924">
        <w:rPr>
          <w:rFonts w:cs="Arial"/>
          <w:noProof/>
          <w:szCs w:val="24"/>
        </w:rPr>
        <w:t xml:space="preserve">, </w:t>
      </w:r>
      <w:r w:rsidRPr="005F7924">
        <w:rPr>
          <w:rFonts w:cs="Arial"/>
          <w:i/>
          <w:iCs/>
          <w:noProof/>
          <w:szCs w:val="24"/>
        </w:rPr>
        <w:t>95</w:t>
      </w:r>
      <w:r w:rsidRPr="005F7924">
        <w:rPr>
          <w:rFonts w:cs="Arial"/>
          <w:noProof/>
          <w:szCs w:val="24"/>
        </w:rPr>
        <w:t>, 302–322.</w:t>
      </w:r>
    </w:p>
    <w:p w14:paraId="0CF9352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Liu, Y., Ren, Y., Zhang, M., Wei, K., &amp; Hao, L. (2023). Solenoid valves quality improvement based on </w:t>
      </w:r>
      <w:r w:rsidRPr="005F7924">
        <w:rPr>
          <w:rFonts w:cs="Arial"/>
          <w:noProof/>
          <w:szCs w:val="24"/>
        </w:rPr>
        <w:lastRenderedPageBreak/>
        <w:t xml:space="preserve">Six Sigma management. </w:t>
      </w:r>
      <w:r w:rsidRPr="005F7924">
        <w:rPr>
          <w:rFonts w:cs="Arial"/>
          <w:i/>
          <w:iCs/>
          <w:noProof/>
          <w:szCs w:val="24"/>
        </w:rPr>
        <w:t>International Journal of Lean Six Sigma</w:t>
      </w:r>
      <w:r w:rsidRPr="005F7924">
        <w:rPr>
          <w:rFonts w:cs="Arial"/>
          <w:noProof/>
          <w:szCs w:val="24"/>
        </w:rPr>
        <w:t xml:space="preserve">, </w:t>
      </w:r>
      <w:r w:rsidRPr="005F7924">
        <w:rPr>
          <w:rFonts w:cs="Arial"/>
          <w:i/>
          <w:iCs/>
          <w:noProof/>
          <w:szCs w:val="24"/>
        </w:rPr>
        <w:t>14</w:t>
      </w:r>
      <w:r w:rsidRPr="005F7924">
        <w:rPr>
          <w:rFonts w:cs="Arial"/>
          <w:noProof/>
          <w:szCs w:val="24"/>
        </w:rPr>
        <w:t>(1), 72–93. https://doi.org/10.1108/IJLSS-08-2021-0140</w:t>
      </w:r>
    </w:p>
    <w:p w14:paraId="4F785E2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Lozano-Ros, R. (2003). </w:t>
      </w:r>
      <w:r w:rsidRPr="005F7924">
        <w:rPr>
          <w:rFonts w:cs="Arial"/>
          <w:i/>
          <w:iCs/>
          <w:noProof/>
          <w:szCs w:val="24"/>
        </w:rPr>
        <w:t>Sustainable development in higher education. Incorporation, assessment and reporting of sustainable development in higher education institutions.</w:t>
      </w:r>
      <w:r w:rsidRPr="005F7924">
        <w:rPr>
          <w:rFonts w:cs="Arial"/>
          <w:noProof/>
          <w:szCs w:val="24"/>
        </w:rPr>
        <w:t xml:space="preserve"> [Lund University]. https://lup.lub.lu.se/luur/download?func=downloadFile&amp;recordOId=1325193&amp;fileOId=1325194</w:t>
      </w:r>
    </w:p>
    <w:p w14:paraId="57BFC65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Lozano, R. (2006). Incorporation and institutionalization of SD into universities: breaking through barriers to change. </w:t>
      </w:r>
      <w:r w:rsidRPr="005F7924">
        <w:rPr>
          <w:rFonts w:cs="Arial"/>
          <w:i/>
          <w:iCs/>
          <w:noProof/>
          <w:szCs w:val="24"/>
        </w:rPr>
        <w:t>Journal of Cleaner Production</w:t>
      </w:r>
      <w:r w:rsidRPr="005F7924">
        <w:rPr>
          <w:rFonts w:cs="Arial"/>
          <w:noProof/>
          <w:szCs w:val="24"/>
        </w:rPr>
        <w:t xml:space="preserve">, </w:t>
      </w:r>
      <w:r w:rsidRPr="005F7924">
        <w:rPr>
          <w:rFonts w:cs="Arial"/>
          <w:i/>
          <w:iCs/>
          <w:noProof/>
          <w:szCs w:val="24"/>
        </w:rPr>
        <w:t>14</w:t>
      </w:r>
      <w:r w:rsidRPr="005F7924">
        <w:rPr>
          <w:rFonts w:cs="Arial"/>
          <w:noProof/>
          <w:szCs w:val="24"/>
        </w:rPr>
        <w:t>(9–11), 787–796. https://doi.org/10.1016/j.jclepro.2005.12.010</w:t>
      </w:r>
    </w:p>
    <w:p w14:paraId="7329EEB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Mainardes, E. W., Alves, H., &amp; Raposo, M. (2012). A model for stakeholder classification and stakeholder relationships. </w:t>
      </w:r>
      <w:r w:rsidRPr="005F7924">
        <w:rPr>
          <w:rFonts w:cs="Arial"/>
          <w:i/>
          <w:iCs/>
          <w:noProof/>
          <w:szCs w:val="24"/>
        </w:rPr>
        <w:t>MANAGEMENT DECISION</w:t>
      </w:r>
      <w:r w:rsidRPr="005F7924">
        <w:rPr>
          <w:rFonts w:cs="Arial"/>
          <w:noProof/>
          <w:szCs w:val="24"/>
        </w:rPr>
        <w:t xml:space="preserve">, </w:t>
      </w:r>
      <w:r w:rsidRPr="005F7924">
        <w:rPr>
          <w:rFonts w:cs="Arial"/>
          <w:i/>
          <w:iCs/>
          <w:noProof/>
          <w:szCs w:val="24"/>
        </w:rPr>
        <w:t>50</w:t>
      </w:r>
      <w:r w:rsidRPr="005F7924">
        <w:rPr>
          <w:rFonts w:cs="Arial"/>
          <w:noProof/>
          <w:szCs w:val="24"/>
        </w:rPr>
        <w:t>(10), 1861–1879. https://doi.org/10.1108/00251741211279648</w:t>
      </w:r>
    </w:p>
    <w:p w14:paraId="2AB707B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Marginson, S. (2006). Dynamics of National and Global Competition in Higher Education. </w:t>
      </w:r>
      <w:r w:rsidRPr="005F7924">
        <w:rPr>
          <w:rFonts w:cs="Arial"/>
          <w:i/>
          <w:iCs/>
          <w:noProof/>
          <w:szCs w:val="24"/>
        </w:rPr>
        <w:t>Higher Education</w:t>
      </w:r>
      <w:r w:rsidRPr="005F7924">
        <w:rPr>
          <w:rFonts w:cs="Arial"/>
          <w:noProof/>
          <w:szCs w:val="24"/>
        </w:rPr>
        <w:t xml:space="preserve">, </w:t>
      </w:r>
      <w:r w:rsidRPr="005F7924">
        <w:rPr>
          <w:rFonts w:cs="Arial"/>
          <w:i/>
          <w:iCs/>
          <w:noProof/>
          <w:szCs w:val="24"/>
        </w:rPr>
        <w:t>52</w:t>
      </w:r>
      <w:r w:rsidRPr="005F7924">
        <w:rPr>
          <w:rFonts w:cs="Arial"/>
          <w:noProof/>
          <w:szCs w:val="24"/>
        </w:rPr>
        <w:t>(1), 1–39. https://doi.org/10.1007/s10734-004-7649-x</w:t>
      </w:r>
    </w:p>
    <w:p w14:paraId="4AB0DF3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Martin, J. B., &amp; Reynolds, T. P. (2002). Academic-industrial relationships: Opportunities and pitfalls. </w:t>
      </w:r>
      <w:r w:rsidRPr="005F7924">
        <w:rPr>
          <w:rFonts w:cs="Arial"/>
          <w:i/>
          <w:iCs/>
          <w:noProof/>
          <w:szCs w:val="24"/>
        </w:rPr>
        <w:t>Science and Engineering Ethics</w:t>
      </w:r>
      <w:r w:rsidRPr="005F7924">
        <w:rPr>
          <w:rFonts w:cs="Arial"/>
          <w:noProof/>
          <w:szCs w:val="24"/>
        </w:rPr>
        <w:t xml:space="preserve">, </w:t>
      </w:r>
      <w:r w:rsidRPr="005F7924">
        <w:rPr>
          <w:rFonts w:cs="Arial"/>
          <w:i/>
          <w:iCs/>
          <w:noProof/>
          <w:szCs w:val="24"/>
        </w:rPr>
        <w:t>8</w:t>
      </w:r>
      <w:r w:rsidRPr="005F7924">
        <w:rPr>
          <w:rFonts w:cs="Arial"/>
          <w:noProof/>
          <w:szCs w:val="24"/>
        </w:rPr>
        <w:t>(3), 443–454. https://doi.org/10.1007/s11948-002-0066-6</w:t>
      </w:r>
    </w:p>
    <w:p w14:paraId="7E6FF6A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Matzat, U., Snijders, C., &amp; van der Horst, W. (2009). Effects of different types of progress indicators on drop-out rates in web surveys. </w:t>
      </w:r>
      <w:r w:rsidRPr="005F7924">
        <w:rPr>
          <w:rFonts w:cs="Arial"/>
          <w:i/>
          <w:iCs/>
          <w:noProof/>
          <w:szCs w:val="24"/>
        </w:rPr>
        <w:t>Social Psychology</w:t>
      </w:r>
      <w:r w:rsidRPr="005F7924">
        <w:rPr>
          <w:rFonts w:cs="Arial"/>
          <w:noProof/>
          <w:szCs w:val="24"/>
        </w:rPr>
        <w:t xml:space="preserve">, </w:t>
      </w:r>
      <w:r w:rsidRPr="005F7924">
        <w:rPr>
          <w:rFonts w:cs="Arial"/>
          <w:i/>
          <w:iCs/>
          <w:noProof/>
          <w:szCs w:val="24"/>
        </w:rPr>
        <w:t>40</w:t>
      </w:r>
      <w:r w:rsidRPr="005F7924">
        <w:rPr>
          <w:rFonts w:cs="Arial"/>
          <w:noProof/>
          <w:szCs w:val="24"/>
        </w:rPr>
        <w:t>(1), 43.</w:t>
      </w:r>
    </w:p>
    <w:p w14:paraId="28555A6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Mazur, J. (2001). </w:t>
      </w:r>
      <w:r w:rsidRPr="005F7924">
        <w:rPr>
          <w:rFonts w:cs="Arial"/>
          <w:i/>
          <w:iCs/>
          <w:noProof/>
          <w:szCs w:val="24"/>
        </w:rPr>
        <w:t>Zarządzanie marketingiem usług</w:t>
      </w:r>
      <w:r w:rsidRPr="005F7924">
        <w:rPr>
          <w:rFonts w:cs="Arial"/>
          <w:noProof/>
          <w:szCs w:val="24"/>
        </w:rPr>
        <w:t>. Difin.</w:t>
      </w:r>
    </w:p>
    <w:p w14:paraId="6D7ADCA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MEiN. (2023). </w:t>
      </w:r>
      <w:r w:rsidRPr="005F7924">
        <w:rPr>
          <w:rFonts w:cs="Arial"/>
          <w:i/>
          <w:iCs/>
          <w:noProof/>
          <w:szCs w:val="24"/>
        </w:rPr>
        <w:t>Ekonomiczne Losy Absolwentów</w:t>
      </w:r>
      <w:r w:rsidRPr="005F7924">
        <w:rPr>
          <w:rFonts w:cs="Arial"/>
          <w:noProof/>
          <w:szCs w:val="24"/>
        </w:rPr>
        <w:t>. https://www.gov.pl/web/edukacja-i-nauka/ekonomiczne-losy-absolwentow</w:t>
      </w:r>
    </w:p>
    <w:p w14:paraId="1D6F5FA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Merton, R. K. (1968). The Matthew Effect in Science: The reward and communication systems of science are considered. </w:t>
      </w:r>
      <w:r w:rsidRPr="005F7924">
        <w:rPr>
          <w:rFonts w:cs="Arial"/>
          <w:i/>
          <w:iCs/>
          <w:noProof/>
          <w:szCs w:val="24"/>
        </w:rPr>
        <w:t>Science</w:t>
      </w:r>
      <w:r w:rsidRPr="005F7924">
        <w:rPr>
          <w:rFonts w:cs="Arial"/>
          <w:noProof/>
          <w:szCs w:val="24"/>
        </w:rPr>
        <w:t xml:space="preserve">, </w:t>
      </w:r>
      <w:r w:rsidRPr="005F7924">
        <w:rPr>
          <w:rFonts w:cs="Arial"/>
          <w:i/>
          <w:iCs/>
          <w:noProof/>
          <w:szCs w:val="24"/>
        </w:rPr>
        <w:t>159</w:t>
      </w:r>
      <w:r w:rsidRPr="005F7924">
        <w:rPr>
          <w:rFonts w:cs="Arial"/>
          <w:noProof/>
          <w:szCs w:val="24"/>
        </w:rPr>
        <w:t>(3810), 56–63. https://doi.org/10.1126/science.159.3810.56</w:t>
      </w:r>
    </w:p>
    <w:p w14:paraId="54B4C4F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i/>
          <w:iCs/>
          <w:noProof/>
          <w:szCs w:val="24"/>
        </w:rPr>
        <w:t>Methodology of Round University Ranking 2020</w:t>
      </w:r>
      <w:r w:rsidRPr="005F7924">
        <w:rPr>
          <w:rFonts w:cs="Arial"/>
          <w:noProof/>
          <w:szCs w:val="24"/>
        </w:rPr>
        <w:t>. (2020). https://roundranking.com/methodology/methodology.html</w:t>
      </w:r>
    </w:p>
    <w:p w14:paraId="35F4D58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i/>
          <w:iCs/>
          <w:noProof/>
          <w:szCs w:val="24"/>
        </w:rPr>
        <w:t>Metodologia Rankingu Szkół Wyższych Perspektywy 2020</w:t>
      </w:r>
      <w:r w:rsidRPr="005F7924">
        <w:rPr>
          <w:rFonts w:cs="Arial"/>
          <w:noProof/>
          <w:szCs w:val="24"/>
        </w:rPr>
        <w:t>. (2020, luty 23). http://ranking.perspektywy.pl/2020/article/metodologia-rankingu-uczelni-akademickich</w:t>
      </w:r>
    </w:p>
    <w:p w14:paraId="0CB1674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Ministerstwo Nauki i Szkolnictwa Wyższego, &amp; MNiSW. (2019). </w:t>
      </w:r>
      <w:r w:rsidRPr="005F7924">
        <w:rPr>
          <w:rFonts w:cs="Arial"/>
          <w:i/>
          <w:iCs/>
          <w:noProof/>
          <w:szCs w:val="24"/>
        </w:rPr>
        <w:t>Przewodnik po systemie szkolnictwa wyższego i nauki</w:t>
      </w:r>
      <w:r w:rsidRPr="005F7924">
        <w:rPr>
          <w:rFonts w:cs="Arial"/>
          <w:noProof/>
          <w:szCs w:val="24"/>
        </w:rPr>
        <w:t>. https://konstytucjadlanauki.gov.pl/content/uploads/2019/02/przewodnik-po-reformie-wydanie-i-poprawione-marzec-2019.pdf</w:t>
      </w:r>
    </w:p>
    <w:p w14:paraId="0CD4D01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Mitchell, R. K., Agle, B. R., &amp; Wood, D. J. (1997). Towards a theory of stakeholder identification and Salience: Defining the Principle of Who and What Really Counts. </w:t>
      </w:r>
      <w:r w:rsidRPr="005F7924">
        <w:rPr>
          <w:rFonts w:cs="Arial"/>
          <w:i/>
          <w:iCs/>
          <w:noProof/>
          <w:szCs w:val="24"/>
        </w:rPr>
        <w:t>Academy of Management</w:t>
      </w:r>
      <w:r w:rsidRPr="005F7924">
        <w:rPr>
          <w:rFonts w:cs="Arial"/>
          <w:noProof/>
          <w:szCs w:val="24"/>
        </w:rPr>
        <w:t xml:space="preserve">, </w:t>
      </w:r>
      <w:r w:rsidRPr="005F7924">
        <w:rPr>
          <w:rFonts w:cs="Arial"/>
          <w:i/>
          <w:iCs/>
          <w:noProof/>
          <w:szCs w:val="24"/>
        </w:rPr>
        <w:t>22</w:t>
      </w:r>
      <w:r w:rsidRPr="005F7924">
        <w:rPr>
          <w:rFonts w:cs="Arial"/>
          <w:noProof/>
          <w:szCs w:val="24"/>
        </w:rPr>
        <w:t>(4), 853–886.</w:t>
      </w:r>
    </w:p>
    <w:p w14:paraId="5B3FB10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MNiSW. (2013). </w:t>
      </w:r>
      <w:r w:rsidRPr="005F7924">
        <w:rPr>
          <w:rFonts w:cs="Arial"/>
          <w:i/>
          <w:iCs/>
          <w:noProof/>
          <w:szCs w:val="24"/>
        </w:rPr>
        <w:t>Szkolnictwo wyższe w polsce 2013</w:t>
      </w:r>
      <w:r w:rsidRPr="005F7924">
        <w:rPr>
          <w:rFonts w:cs="Arial"/>
          <w:noProof/>
          <w:szCs w:val="24"/>
        </w:rPr>
        <w:t>.</w:t>
      </w:r>
    </w:p>
    <w:p w14:paraId="3577865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MNiSW. (2019a). </w:t>
      </w:r>
      <w:r w:rsidRPr="005F7924">
        <w:rPr>
          <w:rFonts w:cs="Arial"/>
          <w:i/>
          <w:iCs/>
          <w:noProof/>
          <w:szCs w:val="24"/>
        </w:rPr>
        <w:t>Finansowanie uczelni w świetle przepisów Ustawy 2.0</w:t>
      </w:r>
      <w:r w:rsidRPr="005F7924">
        <w:rPr>
          <w:rFonts w:cs="Arial"/>
          <w:noProof/>
          <w:szCs w:val="24"/>
        </w:rPr>
        <w:t>.</w:t>
      </w:r>
    </w:p>
    <w:p w14:paraId="4569191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MNiSW. (2019b). Konstytucja dla Nauki. Prawo o szkolnictwie wyższym i nauce - komentarz. W </w:t>
      </w:r>
      <w:r w:rsidRPr="005F7924">
        <w:rPr>
          <w:rFonts w:cs="Arial"/>
          <w:i/>
          <w:iCs/>
          <w:noProof/>
          <w:szCs w:val="24"/>
        </w:rPr>
        <w:lastRenderedPageBreak/>
        <w:t>Prawo o szkolnictwie wyższym i nauce. komentarz</w:t>
      </w:r>
      <w:r w:rsidRPr="005F7924">
        <w:rPr>
          <w:rFonts w:cs="Arial"/>
          <w:noProof/>
          <w:szCs w:val="24"/>
        </w:rPr>
        <w:t xml:space="preserve"> (Numer 7).</w:t>
      </w:r>
    </w:p>
    <w:p w14:paraId="6BF523C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Moroń, D. (2016). Wpływ przemian demograficznych na szkolnictwo wyższe w Polsce. </w:t>
      </w:r>
      <w:r w:rsidRPr="005F7924">
        <w:rPr>
          <w:rFonts w:cs="Arial"/>
          <w:i/>
          <w:iCs/>
          <w:noProof/>
          <w:szCs w:val="24"/>
        </w:rPr>
        <w:t>Studia Ekonomiczne. Zeszyty Naukowe Uniwersytetu Ekonomicznego w Katowicach</w:t>
      </w:r>
      <w:r w:rsidRPr="005F7924">
        <w:rPr>
          <w:rFonts w:cs="Arial"/>
          <w:noProof/>
          <w:szCs w:val="24"/>
        </w:rPr>
        <w:t xml:space="preserve">, </w:t>
      </w:r>
      <w:r w:rsidRPr="005F7924">
        <w:rPr>
          <w:rFonts w:cs="Arial"/>
          <w:i/>
          <w:iCs/>
          <w:noProof/>
          <w:szCs w:val="24"/>
        </w:rPr>
        <w:t>290</w:t>
      </w:r>
      <w:r w:rsidRPr="005F7924">
        <w:rPr>
          <w:rFonts w:cs="Arial"/>
          <w:noProof/>
          <w:szCs w:val="24"/>
        </w:rPr>
        <w:t>, 107–116.</w:t>
      </w:r>
    </w:p>
    <w:p w14:paraId="366A9CF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Moszyk, K., &amp; Deja, M. (2023). Reduction of exceeding the guaranteed service time for external trucks at the DCT Gdańsk container terminal using a six sigma framework. </w:t>
      </w:r>
      <w:r w:rsidRPr="005F7924">
        <w:rPr>
          <w:rFonts w:cs="Arial"/>
          <w:i/>
          <w:iCs/>
          <w:noProof/>
          <w:szCs w:val="24"/>
        </w:rPr>
        <w:t>International Journal of Lean Six Sigma</w:t>
      </w:r>
      <w:r w:rsidRPr="005F7924">
        <w:rPr>
          <w:rFonts w:cs="Arial"/>
          <w:noProof/>
          <w:szCs w:val="24"/>
        </w:rPr>
        <w:t>. https://doi.org/10.1108/IJLSS-05-2022-0100</w:t>
      </w:r>
    </w:p>
    <w:p w14:paraId="3314FD4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Mueller, S. L., &amp; Thomas, A. S. (2001). Culture and entrepreneurial potential. </w:t>
      </w:r>
      <w:r w:rsidRPr="005F7924">
        <w:rPr>
          <w:rFonts w:cs="Arial"/>
          <w:i/>
          <w:iCs/>
          <w:noProof/>
          <w:szCs w:val="24"/>
        </w:rPr>
        <w:t>Journal of Business Venturing</w:t>
      </w:r>
      <w:r w:rsidRPr="005F7924">
        <w:rPr>
          <w:rFonts w:cs="Arial"/>
          <w:noProof/>
          <w:szCs w:val="24"/>
        </w:rPr>
        <w:t xml:space="preserve">, </w:t>
      </w:r>
      <w:r w:rsidRPr="005F7924">
        <w:rPr>
          <w:rFonts w:cs="Arial"/>
          <w:i/>
          <w:iCs/>
          <w:noProof/>
          <w:szCs w:val="24"/>
        </w:rPr>
        <w:t>16</w:t>
      </w:r>
      <w:r w:rsidRPr="005F7924">
        <w:rPr>
          <w:rFonts w:cs="Arial"/>
          <w:noProof/>
          <w:szCs w:val="24"/>
        </w:rPr>
        <w:t>(1), 51–75. https://doi.org/10.1016/S0883-9026(99)00039-7</w:t>
      </w:r>
    </w:p>
    <w:p w14:paraId="4744B00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Munshi, R. (2019). Higher Education Service Quality Model (HESQUAL) to Improve Service Quality of Higher Education Institutes. </w:t>
      </w:r>
      <w:r w:rsidRPr="005F7924">
        <w:rPr>
          <w:rFonts w:cs="Arial"/>
          <w:i/>
          <w:iCs/>
          <w:noProof/>
          <w:szCs w:val="24"/>
        </w:rPr>
        <w:t>International Journal of Research in Humanities, Arts and Literature</w:t>
      </w:r>
      <w:r w:rsidRPr="005F7924">
        <w:rPr>
          <w:rFonts w:cs="Arial"/>
          <w:noProof/>
          <w:szCs w:val="24"/>
        </w:rPr>
        <w:t xml:space="preserve">, </w:t>
      </w:r>
      <w:r w:rsidRPr="005F7924">
        <w:rPr>
          <w:rFonts w:cs="Arial"/>
          <w:i/>
          <w:iCs/>
          <w:noProof/>
          <w:szCs w:val="24"/>
        </w:rPr>
        <w:t>7</w:t>
      </w:r>
      <w:r w:rsidRPr="005F7924">
        <w:rPr>
          <w:rFonts w:cs="Arial"/>
          <w:noProof/>
          <w:szCs w:val="24"/>
        </w:rPr>
        <w:t>(1), 181–190.</w:t>
      </w:r>
    </w:p>
    <w:p w14:paraId="312201B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i/>
          <w:iCs/>
          <w:noProof/>
          <w:szCs w:val="24"/>
        </w:rPr>
        <w:t>MyPlan College Rankings</w:t>
      </w:r>
      <w:r w:rsidRPr="005F7924">
        <w:rPr>
          <w:rFonts w:cs="Arial"/>
          <w:noProof/>
          <w:szCs w:val="24"/>
        </w:rPr>
        <w:t>. (2020). https://www.myplan.com/education/colleges/college_rankings_1.php</w:t>
      </w:r>
    </w:p>
    <w:p w14:paraId="00A7B48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Nasim, K., Sikander, A., &amp; Tian, X. (2020). Twenty years of research on total quality management in Higher Education: A systematic literature review. </w:t>
      </w:r>
      <w:r w:rsidRPr="005F7924">
        <w:rPr>
          <w:rFonts w:cs="Arial"/>
          <w:i/>
          <w:iCs/>
          <w:noProof/>
          <w:szCs w:val="24"/>
        </w:rPr>
        <w:t>Higher Education Quarterly</w:t>
      </w:r>
      <w:r w:rsidRPr="005F7924">
        <w:rPr>
          <w:rFonts w:cs="Arial"/>
          <w:noProof/>
          <w:szCs w:val="24"/>
        </w:rPr>
        <w:t xml:space="preserve">, </w:t>
      </w:r>
      <w:r w:rsidRPr="005F7924">
        <w:rPr>
          <w:rFonts w:cs="Arial"/>
          <w:i/>
          <w:iCs/>
          <w:noProof/>
          <w:szCs w:val="24"/>
        </w:rPr>
        <w:t>74</w:t>
      </w:r>
      <w:r w:rsidRPr="005F7924">
        <w:rPr>
          <w:rFonts w:cs="Arial"/>
          <w:noProof/>
          <w:szCs w:val="24"/>
        </w:rPr>
        <w:t>(1), 75–97. https://doi.org/10.1111/hequ.12227</w:t>
      </w:r>
    </w:p>
    <w:p w14:paraId="3CC54E9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Nauka w Polsce - PAP. (2020). </w:t>
      </w:r>
      <w:r w:rsidRPr="005F7924">
        <w:rPr>
          <w:rFonts w:cs="Arial"/>
          <w:i/>
          <w:iCs/>
          <w:noProof/>
          <w:szCs w:val="24"/>
        </w:rPr>
        <w:t>Trzy gdańskie szkoły wyższe utworzyły Związek Uczelni im. Daniela Fahrenheita</w:t>
      </w:r>
      <w:r w:rsidRPr="005F7924">
        <w:rPr>
          <w:rFonts w:cs="Arial"/>
          <w:noProof/>
          <w:szCs w:val="24"/>
        </w:rPr>
        <w:t>. https://naukawpolsce.pap.pl/aktualnosci/news%2C85430%2Ctrzy-gdanskie-szkoly-wyzsze-utworzyly-zwiazek-uczelni-im-daniela-fahrenheita</w:t>
      </w:r>
    </w:p>
    <w:p w14:paraId="786610B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Naukowiec.org. (2023). </w:t>
      </w:r>
      <w:r w:rsidRPr="005F7924">
        <w:rPr>
          <w:rFonts w:cs="Arial"/>
          <w:i/>
          <w:iCs/>
          <w:noProof/>
          <w:szCs w:val="24"/>
        </w:rPr>
        <w:t>Siła korelacji, klasyfikacja - opis</w:t>
      </w:r>
      <w:r w:rsidRPr="005F7924">
        <w:rPr>
          <w:rFonts w:cs="Arial"/>
          <w:noProof/>
          <w:szCs w:val="24"/>
        </w:rPr>
        <w:t>. https://www.naukowiec.org/wiedza/statystyka/sila-korelacji--klasyfikacja_512.html</w:t>
      </w:r>
    </w:p>
    <w:p w14:paraId="7E9C117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Nazarko, J., Komuda, M., Kuźmicz, K., Szubzda, E., &amp; Urban, J. (2008). </w:t>
      </w:r>
      <w:r w:rsidRPr="005F7924">
        <w:rPr>
          <w:rFonts w:cs="Arial"/>
          <w:i/>
          <w:iCs/>
          <w:noProof/>
          <w:szCs w:val="24"/>
        </w:rPr>
        <w:t>Metoda DEA w badaniu efektywności instytucji sektora publicznego na przykładzie szkół wyższych</w:t>
      </w:r>
      <w:r w:rsidRPr="005F7924">
        <w:rPr>
          <w:rFonts w:cs="Arial"/>
          <w:noProof/>
          <w:szCs w:val="24"/>
        </w:rPr>
        <w:t xml:space="preserve">. </w:t>
      </w:r>
      <w:r w:rsidRPr="005F7924">
        <w:rPr>
          <w:rFonts w:cs="Arial"/>
          <w:i/>
          <w:iCs/>
          <w:noProof/>
          <w:szCs w:val="24"/>
        </w:rPr>
        <w:t>4</w:t>
      </w:r>
      <w:r w:rsidRPr="005F7924">
        <w:rPr>
          <w:rFonts w:cs="Arial"/>
          <w:noProof/>
          <w:szCs w:val="24"/>
        </w:rPr>
        <w:t>.</w:t>
      </w:r>
    </w:p>
    <w:p w14:paraId="4456420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Newby, P. (1999). Culture and quality in higher education. </w:t>
      </w:r>
      <w:r w:rsidRPr="005F7924">
        <w:rPr>
          <w:rFonts w:cs="Arial"/>
          <w:i/>
          <w:iCs/>
          <w:noProof/>
          <w:szCs w:val="24"/>
        </w:rPr>
        <w:t>Higher Education Policy</w:t>
      </w:r>
      <w:r w:rsidRPr="005F7924">
        <w:rPr>
          <w:rFonts w:cs="Arial"/>
          <w:noProof/>
          <w:szCs w:val="24"/>
        </w:rPr>
        <w:t xml:space="preserve">, </w:t>
      </w:r>
      <w:r w:rsidRPr="005F7924">
        <w:rPr>
          <w:rFonts w:cs="Arial"/>
          <w:i/>
          <w:iCs/>
          <w:noProof/>
          <w:szCs w:val="24"/>
        </w:rPr>
        <w:t>12</w:t>
      </w:r>
      <w:r w:rsidRPr="005F7924">
        <w:rPr>
          <w:rFonts w:cs="Arial"/>
          <w:noProof/>
          <w:szCs w:val="24"/>
        </w:rPr>
        <w:t>(3), 261–275. https://doi.org/10.1016/S0952-8733(99)00014-8</w:t>
      </w:r>
    </w:p>
    <w:p w14:paraId="3C2F7A2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Niankara, I., Muqattash, R., Niankara, A., &amp; Traoret, R. I. (2020). COVID-19 Vaccine Development in a Quadruple Helix Innovation System: Uncovering the Preferences of the Fourth Helix in the UAE. </w:t>
      </w:r>
      <w:r w:rsidRPr="005F7924">
        <w:rPr>
          <w:rFonts w:cs="Arial"/>
          <w:i/>
          <w:iCs/>
          <w:noProof/>
          <w:szCs w:val="24"/>
        </w:rPr>
        <w:t>Journal of Open Innovation: Technology, Market, and Complexity</w:t>
      </w:r>
      <w:r w:rsidRPr="005F7924">
        <w:rPr>
          <w:rFonts w:cs="Arial"/>
          <w:noProof/>
          <w:szCs w:val="24"/>
        </w:rPr>
        <w:t xml:space="preserve">, </w:t>
      </w:r>
      <w:r w:rsidRPr="005F7924">
        <w:rPr>
          <w:rFonts w:cs="Arial"/>
          <w:i/>
          <w:iCs/>
          <w:noProof/>
          <w:szCs w:val="24"/>
        </w:rPr>
        <w:t>6</w:t>
      </w:r>
      <w:r w:rsidRPr="005F7924">
        <w:rPr>
          <w:rFonts w:cs="Arial"/>
          <w:noProof/>
          <w:szCs w:val="24"/>
        </w:rPr>
        <w:t>(4), 132. https://doi.org/10.3390/joitmc6040132</w:t>
      </w:r>
    </w:p>
    <w:p w14:paraId="046F11A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Nita, B. (2016). </w:t>
      </w:r>
      <w:r w:rsidRPr="005F7924">
        <w:rPr>
          <w:rFonts w:cs="Arial"/>
          <w:i/>
          <w:iCs/>
          <w:noProof/>
          <w:szCs w:val="24"/>
        </w:rPr>
        <w:t>Teoria interesariuszy a informacja sprawozdawcza na przykładzie pryzmatu dokonań</w:t>
      </w:r>
      <w:r w:rsidRPr="005F7924">
        <w:rPr>
          <w:rFonts w:cs="Arial"/>
          <w:noProof/>
          <w:szCs w:val="24"/>
        </w:rPr>
        <w:t xml:space="preserve">. </w:t>
      </w:r>
      <w:r w:rsidRPr="005F7924">
        <w:rPr>
          <w:rFonts w:cs="Arial"/>
          <w:i/>
          <w:iCs/>
          <w:noProof/>
          <w:szCs w:val="24"/>
        </w:rPr>
        <w:t>87</w:t>
      </w:r>
      <w:r w:rsidRPr="005F7924">
        <w:rPr>
          <w:rFonts w:cs="Arial"/>
          <w:noProof/>
          <w:szCs w:val="24"/>
        </w:rPr>
        <w:t>(143), 117–128. https://doi.org/10.5604/16414381.1207439</w:t>
      </w:r>
    </w:p>
    <w:p w14:paraId="3405E0F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Noaman, A. Y., Ragab, A. H. M., Fayoumi, A. G., Khedra, A. M., &amp; Madbouly, A. I. (2013). HEQAM: A developed higher education quality assessment model. </w:t>
      </w:r>
      <w:r w:rsidRPr="005F7924">
        <w:rPr>
          <w:rFonts w:cs="Arial"/>
          <w:i/>
          <w:iCs/>
          <w:noProof/>
          <w:szCs w:val="24"/>
        </w:rPr>
        <w:t>2013 Federated Conference on Computer Science and Information Systems, FedCSIS 2013</w:t>
      </w:r>
      <w:r w:rsidRPr="005F7924">
        <w:rPr>
          <w:rFonts w:cs="Arial"/>
          <w:noProof/>
          <w:szCs w:val="24"/>
        </w:rPr>
        <w:t>, 739–746.</w:t>
      </w:r>
    </w:p>
    <w:p w14:paraId="6093D8F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Nowotny, H., Scott, P., &amp; Gibbons, M. (2003). Introduction: „Mode 2” revisited: The new production of knowledge. W </w:t>
      </w:r>
      <w:r w:rsidRPr="005F7924">
        <w:rPr>
          <w:rFonts w:cs="Arial"/>
          <w:i/>
          <w:iCs/>
          <w:noProof/>
          <w:szCs w:val="24"/>
        </w:rPr>
        <w:t>Minerva</w:t>
      </w:r>
      <w:r w:rsidRPr="005F7924">
        <w:rPr>
          <w:rFonts w:cs="Arial"/>
          <w:noProof/>
          <w:szCs w:val="24"/>
        </w:rPr>
        <w:t xml:space="preserve"> (T. 41, Numer 3, ss. 179–194). https://doi.org/10.1023/A:1025505528250</w:t>
      </w:r>
    </w:p>
    <w:p w14:paraId="22F6696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Oates, J. (2010). </w:t>
      </w:r>
      <w:r w:rsidRPr="005F7924">
        <w:rPr>
          <w:rFonts w:cs="Arial"/>
          <w:i/>
          <w:iCs/>
          <w:noProof/>
          <w:szCs w:val="24"/>
        </w:rPr>
        <w:t>Picking the Best Approach for the Problem at Hand</w:t>
      </w:r>
      <w:r w:rsidRPr="005F7924">
        <w:rPr>
          <w:rFonts w:cs="Arial"/>
          <w:noProof/>
          <w:szCs w:val="24"/>
        </w:rPr>
        <w:t>. ISSIXSIGMA. https://www.isixsigma.com/project-selection-tracking/picking-best-approach-problem-hand/</w:t>
      </w:r>
    </w:p>
    <w:p w14:paraId="62362B5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Owlia, M. S., &amp; Aspinwall, E. M. (1997). TQM in higher education </w:t>
      </w:r>
      <w:r w:rsidRPr="005F7924">
        <w:rPr>
          <w:rFonts w:ascii="Cambria Math" w:hAnsi="Cambria Math" w:cs="Cambria Math"/>
          <w:noProof/>
          <w:szCs w:val="24"/>
        </w:rPr>
        <w:t>‐</w:t>
      </w:r>
      <w:r w:rsidRPr="005F7924">
        <w:rPr>
          <w:rFonts w:cs="Arial"/>
          <w:noProof/>
          <w:szCs w:val="24"/>
        </w:rPr>
        <w:t xml:space="preserve"> a review. </w:t>
      </w:r>
      <w:r w:rsidRPr="005F7924">
        <w:rPr>
          <w:rFonts w:cs="Arial"/>
          <w:i/>
          <w:iCs/>
          <w:noProof/>
          <w:szCs w:val="24"/>
        </w:rPr>
        <w:t>International Journal of Quality &amp; Reliability Management</w:t>
      </w:r>
      <w:r w:rsidRPr="005F7924">
        <w:rPr>
          <w:rFonts w:cs="Arial"/>
          <w:noProof/>
          <w:szCs w:val="24"/>
        </w:rPr>
        <w:t xml:space="preserve">, </w:t>
      </w:r>
      <w:r w:rsidRPr="005F7924">
        <w:rPr>
          <w:rFonts w:cs="Arial"/>
          <w:i/>
          <w:iCs/>
          <w:noProof/>
          <w:szCs w:val="24"/>
        </w:rPr>
        <w:t>14</w:t>
      </w:r>
      <w:r w:rsidRPr="005F7924">
        <w:rPr>
          <w:rFonts w:cs="Arial"/>
          <w:noProof/>
          <w:szCs w:val="24"/>
        </w:rPr>
        <w:t>(5), 527–543. https://doi.org/10.1108/02656719710170747</w:t>
      </w:r>
    </w:p>
    <w:p w14:paraId="5329BF2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Parasuraman, A., Zeithaml, V. A., &amp; Berry, L. L. (1985). A Conceptual Model of Service Quality and Its Implications for Future Research. </w:t>
      </w:r>
      <w:r w:rsidRPr="005F7924">
        <w:rPr>
          <w:rFonts w:cs="Arial"/>
          <w:i/>
          <w:iCs/>
          <w:noProof/>
          <w:szCs w:val="24"/>
        </w:rPr>
        <w:t>Journal of Marketing</w:t>
      </w:r>
      <w:r w:rsidRPr="005F7924">
        <w:rPr>
          <w:rFonts w:cs="Arial"/>
          <w:noProof/>
          <w:szCs w:val="24"/>
        </w:rPr>
        <w:t xml:space="preserve">, </w:t>
      </w:r>
      <w:r w:rsidRPr="005F7924">
        <w:rPr>
          <w:rFonts w:cs="Arial"/>
          <w:i/>
          <w:iCs/>
          <w:noProof/>
          <w:szCs w:val="24"/>
        </w:rPr>
        <w:t>49</w:t>
      </w:r>
      <w:r w:rsidRPr="005F7924">
        <w:rPr>
          <w:rFonts w:cs="Arial"/>
          <w:noProof/>
          <w:szCs w:val="24"/>
        </w:rPr>
        <w:t>(4), 41–50. https://doi.org/10.1177/002224298504900403</w:t>
      </w:r>
    </w:p>
    <w:p w14:paraId="0396785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Pardo del Val, M., &amp; Martínez Fuentes, C. (2003). Resistance to change: a literature review and empirical study. </w:t>
      </w:r>
      <w:r w:rsidRPr="005F7924">
        <w:rPr>
          <w:rFonts w:cs="Arial"/>
          <w:i/>
          <w:iCs/>
          <w:noProof/>
          <w:szCs w:val="24"/>
        </w:rPr>
        <w:t>Management Decision</w:t>
      </w:r>
      <w:r w:rsidRPr="005F7924">
        <w:rPr>
          <w:rFonts w:cs="Arial"/>
          <w:noProof/>
          <w:szCs w:val="24"/>
        </w:rPr>
        <w:t xml:space="preserve">, </w:t>
      </w:r>
      <w:r w:rsidRPr="005F7924">
        <w:rPr>
          <w:rFonts w:cs="Arial"/>
          <w:i/>
          <w:iCs/>
          <w:noProof/>
          <w:szCs w:val="24"/>
        </w:rPr>
        <w:t>41</w:t>
      </w:r>
      <w:r w:rsidRPr="005F7924">
        <w:rPr>
          <w:rFonts w:cs="Arial"/>
          <w:noProof/>
          <w:szCs w:val="24"/>
        </w:rPr>
        <w:t>(2), 148–155. https://doi.org/10.1108/00251740310457597</w:t>
      </w:r>
    </w:p>
    <w:p w14:paraId="3E932DD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Parker, D. (1995). TQS at the Victoria University of Technology. </w:t>
      </w:r>
      <w:r w:rsidRPr="005F7924">
        <w:rPr>
          <w:rFonts w:cs="Arial"/>
          <w:i/>
          <w:iCs/>
          <w:noProof/>
          <w:szCs w:val="24"/>
        </w:rPr>
        <w:t>Australian Academic &amp; Research Libraries</w:t>
      </w:r>
      <w:r w:rsidRPr="005F7924">
        <w:rPr>
          <w:rFonts w:cs="Arial"/>
          <w:noProof/>
          <w:szCs w:val="24"/>
        </w:rPr>
        <w:t xml:space="preserve">, </w:t>
      </w:r>
      <w:r w:rsidRPr="005F7924">
        <w:rPr>
          <w:rFonts w:cs="Arial"/>
          <w:i/>
          <w:iCs/>
          <w:noProof/>
          <w:szCs w:val="24"/>
        </w:rPr>
        <w:t>26</w:t>
      </w:r>
      <w:r w:rsidRPr="005F7924">
        <w:rPr>
          <w:rFonts w:cs="Arial"/>
          <w:noProof/>
          <w:szCs w:val="24"/>
        </w:rPr>
        <w:t>(1), 25–32. https://doi.org/10.1080/00048623.1995.10754912</w:t>
      </w:r>
    </w:p>
    <w:p w14:paraId="2F519C1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Pawlikowski, J. M. (2010). Polskie uczelnie wobec wyzwań procesu Bolońskiego. </w:t>
      </w:r>
      <w:r w:rsidRPr="005F7924">
        <w:rPr>
          <w:rFonts w:cs="Arial"/>
          <w:i/>
          <w:iCs/>
          <w:noProof/>
          <w:szCs w:val="24"/>
        </w:rPr>
        <w:t>Zespół Promotorów Bolońskich</w:t>
      </w:r>
      <w:r w:rsidRPr="005F7924">
        <w:rPr>
          <w:rFonts w:cs="Arial"/>
          <w:noProof/>
          <w:szCs w:val="24"/>
        </w:rPr>
        <w:t>. http://health.bizcalcs.com/Calculator.asp?Calc=Frame-Size-Wrist</w:t>
      </w:r>
    </w:p>
    <w:p w14:paraId="68DD1CA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Payne, A. (1997). </w:t>
      </w:r>
      <w:r w:rsidRPr="005F7924">
        <w:rPr>
          <w:rFonts w:cs="Arial"/>
          <w:i/>
          <w:iCs/>
          <w:noProof/>
          <w:szCs w:val="24"/>
        </w:rPr>
        <w:t>Marketing usług</w:t>
      </w:r>
      <w:r w:rsidRPr="005F7924">
        <w:rPr>
          <w:rFonts w:cs="Arial"/>
          <w:noProof/>
          <w:szCs w:val="24"/>
        </w:rPr>
        <w:t>. Wydawnictwo PWE.</w:t>
      </w:r>
    </w:p>
    <w:p w14:paraId="05A122C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Pepper, M. P. J., &amp; Spedding, T. A. (2010). The evolution of lean Six Sigma. </w:t>
      </w:r>
      <w:r w:rsidRPr="005F7924">
        <w:rPr>
          <w:rFonts w:cs="Arial"/>
          <w:i/>
          <w:iCs/>
          <w:noProof/>
          <w:szCs w:val="24"/>
        </w:rPr>
        <w:t>International Journal of Quality &amp; Reliability Management</w:t>
      </w:r>
      <w:r w:rsidRPr="005F7924">
        <w:rPr>
          <w:rFonts w:cs="Arial"/>
          <w:noProof/>
          <w:szCs w:val="24"/>
        </w:rPr>
        <w:t xml:space="preserve">, </w:t>
      </w:r>
      <w:r w:rsidRPr="005F7924">
        <w:rPr>
          <w:rFonts w:cs="Arial"/>
          <w:i/>
          <w:iCs/>
          <w:noProof/>
          <w:szCs w:val="24"/>
        </w:rPr>
        <w:t>27</w:t>
      </w:r>
      <w:r w:rsidRPr="005F7924">
        <w:rPr>
          <w:rFonts w:cs="Arial"/>
          <w:noProof/>
          <w:szCs w:val="24"/>
        </w:rPr>
        <w:t>(2), 138–155. https://doi.org/10.1108/02656711011014276</w:t>
      </w:r>
    </w:p>
    <w:p w14:paraId="11BF627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Perspektywy. (2022a). </w:t>
      </w:r>
      <w:r w:rsidRPr="005F7924">
        <w:rPr>
          <w:rFonts w:cs="Arial"/>
          <w:i/>
          <w:iCs/>
          <w:noProof/>
          <w:szCs w:val="24"/>
        </w:rPr>
        <w:t>Metodologia Rankingu Szkół Wyższych Perspektywy 2022</w:t>
      </w:r>
      <w:r w:rsidRPr="005F7924">
        <w:rPr>
          <w:rFonts w:cs="Arial"/>
          <w:noProof/>
          <w:szCs w:val="24"/>
        </w:rPr>
        <w:t>. https://ranking.perspektywy.pl/2022/article/metodologia-rankingu-uczelni-akademickich-2022r</w:t>
      </w:r>
    </w:p>
    <w:p w14:paraId="7632327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Perspektywy. (2022b). </w:t>
      </w:r>
      <w:r w:rsidRPr="005F7924">
        <w:rPr>
          <w:rFonts w:cs="Arial"/>
          <w:i/>
          <w:iCs/>
          <w:noProof/>
          <w:szCs w:val="24"/>
        </w:rPr>
        <w:t>Wyniki Rankingu Szkół Wyższych Perspektywy 2022</w:t>
      </w:r>
      <w:r w:rsidRPr="005F7924">
        <w:rPr>
          <w:rFonts w:cs="Arial"/>
          <w:noProof/>
          <w:szCs w:val="24"/>
        </w:rPr>
        <w:t>. https://i.perspektywy.pl/pages/hak7xpl8xl/tables/akademicki2022.pdf</w:t>
      </w:r>
    </w:p>
    <w:p w14:paraId="7EC7165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Petrusch, A., Roehe Vaccaro, G. L., &amp; Luchese, J. (2019). They teach, but do they apply? </w:t>
      </w:r>
      <w:r w:rsidRPr="005F7924">
        <w:rPr>
          <w:rFonts w:cs="Arial"/>
          <w:i/>
          <w:iCs/>
          <w:noProof/>
          <w:szCs w:val="24"/>
        </w:rPr>
        <w:t>International Journal of Lean Six Sigma</w:t>
      </w:r>
      <w:r w:rsidRPr="005F7924">
        <w:rPr>
          <w:rFonts w:cs="Arial"/>
          <w:noProof/>
          <w:szCs w:val="24"/>
        </w:rPr>
        <w:t xml:space="preserve">, </w:t>
      </w:r>
      <w:r w:rsidRPr="005F7924">
        <w:rPr>
          <w:rFonts w:cs="Arial"/>
          <w:i/>
          <w:iCs/>
          <w:noProof/>
          <w:szCs w:val="24"/>
        </w:rPr>
        <w:t>10</w:t>
      </w:r>
      <w:r w:rsidRPr="005F7924">
        <w:rPr>
          <w:rFonts w:cs="Arial"/>
          <w:noProof/>
          <w:szCs w:val="24"/>
        </w:rPr>
        <w:t>(3), 743–766. https://doi.org/10.1108/IJLSS-07-2017-0089</w:t>
      </w:r>
    </w:p>
    <w:p w14:paraId="36B1AF8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Pianezzi, D., Nørreklit, H., &amp; Cinquini, L. (2020). Academia After Virtue? An Inquiry into the Moral Character(s) of Academics. </w:t>
      </w:r>
      <w:r w:rsidRPr="005F7924">
        <w:rPr>
          <w:rFonts w:cs="Arial"/>
          <w:i/>
          <w:iCs/>
          <w:noProof/>
          <w:szCs w:val="24"/>
        </w:rPr>
        <w:t>Journal of Business Ethics</w:t>
      </w:r>
      <w:r w:rsidRPr="005F7924">
        <w:rPr>
          <w:rFonts w:cs="Arial"/>
          <w:noProof/>
          <w:szCs w:val="24"/>
        </w:rPr>
        <w:t xml:space="preserve">, </w:t>
      </w:r>
      <w:r w:rsidRPr="005F7924">
        <w:rPr>
          <w:rFonts w:cs="Arial"/>
          <w:i/>
          <w:iCs/>
          <w:noProof/>
          <w:szCs w:val="24"/>
        </w:rPr>
        <w:t>167</w:t>
      </w:r>
      <w:r w:rsidRPr="005F7924">
        <w:rPr>
          <w:rFonts w:cs="Arial"/>
          <w:noProof/>
          <w:szCs w:val="24"/>
        </w:rPr>
        <w:t>(3), 571–588. https://doi.org/10.1007/s10551-019-04185-w</w:t>
      </w:r>
    </w:p>
    <w:p w14:paraId="59A6808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Pillay, A., &amp; Wang, J. (2003). Modified failure mode and effects analysis using approximate reasoning. </w:t>
      </w:r>
      <w:r w:rsidRPr="005F7924">
        <w:rPr>
          <w:rFonts w:cs="Arial"/>
          <w:i/>
          <w:iCs/>
          <w:noProof/>
          <w:szCs w:val="24"/>
        </w:rPr>
        <w:t>Reliability Engineering and System Safety</w:t>
      </w:r>
      <w:r w:rsidRPr="005F7924">
        <w:rPr>
          <w:rFonts w:cs="Arial"/>
          <w:noProof/>
          <w:szCs w:val="24"/>
        </w:rPr>
        <w:t xml:space="preserve">, </w:t>
      </w:r>
      <w:r w:rsidRPr="005F7924">
        <w:rPr>
          <w:rFonts w:cs="Arial"/>
          <w:i/>
          <w:iCs/>
          <w:noProof/>
          <w:szCs w:val="24"/>
        </w:rPr>
        <w:t>79</w:t>
      </w:r>
      <w:r w:rsidRPr="005F7924">
        <w:rPr>
          <w:rFonts w:cs="Arial"/>
          <w:noProof/>
          <w:szCs w:val="24"/>
        </w:rPr>
        <w:t>(1), 69–85. https://doi.org/10.1016/S0951-8320(02)00179-5</w:t>
      </w:r>
    </w:p>
    <w:p w14:paraId="639D189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Pirsig, R. M. (1994). Zen i sztuka oporządzania motocykla. W </w:t>
      </w:r>
      <w:r w:rsidRPr="005F7924">
        <w:rPr>
          <w:rFonts w:cs="Arial"/>
          <w:i/>
          <w:iCs/>
          <w:noProof/>
          <w:szCs w:val="24"/>
        </w:rPr>
        <w:t>Dom Wydawniczy „Rebis”</w:t>
      </w:r>
      <w:r w:rsidRPr="005F7924">
        <w:rPr>
          <w:rFonts w:cs="Arial"/>
          <w:noProof/>
          <w:szCs w:val="24"/>
        </w:rPr>
        <w:t>. http://publications.lib.chalmers.se/records/fulltext/245180/245180.pdf%0Ahttps://hdl.handle.net/20.500.12380/245180%0Ahttp://dx.doi.org/10.1016/j.jsames.2011.03.003%0Ahttps://doi.org/10.1016/j.gr.2017.08.001%0Ahttp://dx.doi.org/10.1016/j.precamres.2014.12</w:t>
      </w:r>
    </w:p>
    <w:p w14:paraId="1CC4AA5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PKA. (2019). </w:t>
      </w:r>
      <w:r w:rsidRPr="005F7924">
        <w:rPr>
          <w:rFonts w:cs="Arial"/>
          <w:i/>
          <w:iCs/>
          <w:noProof/>
          <w:szCs w:val="24"/>
        </w:rPr>
        <w:t>Załącznik nr 1 do uchwały nr 66/2019 Prezydium Polskiej Komisji Akredytacyjnej z dnia 28 lutego 2019 r. z późn. zm.</w:t>
      </w:r>
      <w:r w:rsidRPr="005F7924">
        <w:rPr>
          <w:rFonts w:cs="Arial"/>
          <w:noProof/>
          <w:szCs w:val="24"/>
        </w:rPr>
        <w:t xml:space="preserve"> https://www.pka.edu.pl/dla-uczelni/wzory-raportow-samooceny/</w:t>
      </w:r>
    </w:p>
    <w:p w14:paraId="3FC713B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PKA. (2023). </w:t>
      </w:r>
      <w:r w:rsidRPr="005F7924">
        <w:rPr>
          <w:rFonts w:cs="Arial"/>
          <w:i/>
          <w:iCs/>
          <w:noProof/>
          <w:szCs w:val="24"/>
        </w:rPr>
        <w:t>Formy ewaluacji jakości kształcenia przez PKA</w:t>
      </w:r>
      <w:r w:rsidRPr="005F7924">
        <w:rPr>
          <w:rFonts w:cs="Arial"/>
          <w:noProof/>
          <w:szCs w:val="24"/>
        </w:rPr>
        <w:t>. https://www.pka.edu.pl/standardy-i-procedury/formy-ewaluacje-jakosci-ksztalcenia-przez-pka/</w:t>
      </w:r>
    </w:p>
    <w:p w14:paraId="534BF3A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PN-EN ISO 9000:2015. (2016). </w:t>
      </w:r>
      <w:r w:rsidRPr="005F7924">
        <w:rPr>
          <w:rFonts w:cs="Arial"/>
          <w:i/>
          <w:iCs/>
          <w:noProof/>
          <w:szCs w:val="24"/>
        </w:rPr>
        <w:t>Systemy zarządzania jakością - Podstawy i terminologia PN-EN ISO 9000</w:t>
      </w:r>
      <w:r w:rsidRPr="005F7924">
        <w:rPr>
          <w:rFonts w:cs="Arial"/>
          <w:noProof/>
          <w:szCs w:val="24"/>
        </w:rPr>
        <w:t>.</w:t>
      </w:r>
    </w:p>
    <w:p w14:paraId="23CE180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Pucciarelli, F., &amp; Kaplan, A. (2016). Competition and strategy in higher education: Managing complexity and uncertainty. </w:t>
      </w:r>
      <w:r w:rsidRPr="005F7924">
        <w:rPr>
          <w:rFonts w:cs="Arial"/>
          <w:i/>
          <w:iCs/>
          <w:noProof/>
          <w:szCs w:val="24"/>
        </w:rPr>
        <w:t>Business Horizons</w:t>
      </w:r>
      <w:r w:rsidRPr="005F7924">
        <w:rPr>
          <w:rFonts w:cs="Arial"/>
          <w:noProof/>
          <w:szCs w:val="24"/>
        </w:rPr>
        <w:t xml:space="preserve">, </w:t>
      </w:r>
      <w:r w:rsidRPr="005F7924">
        <w:rPr>
          <w:rFonts w:cs="Arial"/>
          <w:i/>
          <w:iCs/>
          <w:noProof/>
          <w:szCs w:val="24"/>
        </w:rPr>
        <w:t>59</w:t>
      </w:r>
      <w:r w:rsidRPr="005F7924">
        <w:rPr>
          <w:rFonts w:cs="Arial"/>
          <w:noProof/>
          <w:szCs w:val="24"/>
        </w:rPr>
        <w:t>(3), 311–320. https://doi.org/10.1016/j.bushor.2016.01.003</w:t>
      </w:r>
    </w:p>
    <w:p w14:paraId="347D2C7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(2020). </w:t>
      </w:r>
      <w:r w:rsidRPr="005F7924">
        <w:rPr>
          <w:rFonts w:cs="Arial"/>
          <w:i/>
          <w:iCs/>
          <w:noProof/>
          <w:szCs w:val="24"/>
        </w:rPr>
        <w:t>Methodology of QS World University Rankings 2020</w:t>
      </w:r>
      <w:r w:rsidRPr="005F7924">
        <w:rPr>
          <w:rFonts w:cs="Arial"/>
          <w:noProof/>
          <w:szCs w:val="24"/>
        </w:rPr>
        <w:t>. https://www.topuniversities.com/qs-world-university-rankings/methodology</w:t>
      </w:r>
    </w:p>
    <w:p w14:paraId="411EF21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(2023a). </w:t>
      </w:r>
      <w:r w:rsidRPr="005F7924">
        <w:rPr>
          <w:rFonts w:cs="Arial"/>
          <w:i/>
          <w:iCs/>
          <w:noProof/>
          <w:szCs w:val="24"/>
        </w:rPr>
        <w:t>Methodology of QS World University Rankings 2023</w:t>
      </w:r>
      <w:r w:rsidRPr="005F7924">
        <w:rPr>
          <w:rFonts w:cs="Arial"/>
          <w:noProof/>
          <w:szCs w:val="24"/>
        </w:rPr>
        <w:t>. https://support.qs.com/hc/en-gb/articles/4405955370898-QS-World-University-Rankings</w:t>
      </w:r>
    </w:p>
    <w:p w14:paraId="5B39828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(2023b). </w:t>
      </w:r>
      <w:r w:rsidRPr="005F7924">
        <w:rPr>
          <w:rFonts w:cs="Arial"/>
          <w:i/>
          <w:iCs/>
          <w:noProof/>
          <w:szCs w:val="24"/>
        </w:rPr>
        <w:t>Methodology of QS WUR - Academic Reputation</w:t>
      </w:r>
      <w:r w:rsidRPr="005F7924">
        <w:rPr>
          <w:rFonts w:cs="Arial"/>
          <w:noProof/>
          <w:szCs w:val="24"/>
        </w:rPr>
        <w:t>. https://support.qs.com/hc/en-gb/articles/4405952675346</w:t>
      </w:r>
    </w:p>
    <w:p w14:paraId="4850E3F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(2023c). </w:t>
      </w:r>
      <w:r w:rsidRPr="005F7924">
        <w:rPr>
          <w:rFonts w:cs="Arial"/>
          <w:i/>
          <w:iCs/>
          <w:noProof/>
          <w:szCs w:val="24"/>
        </w:rPr>
        <w:t>Methodology of QS WUR - Citations Per Faculty Ratio</w:t>
      </w:r>
      <w:r w:rsidRPr="005F7924">
        <w:rPr>
          <w:rFonts w:cs="Arial"/>
          <w:noProof/>
          <w:szCs w:val="24"/>
        </w:rPr>
        <w:t>. https://support.qs.com/hc/en-gb/articles/360019107580</w:t>
      </w:r>
    </w:p>
    <w:p w14:paraId="62461E5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(2023d). </w:t>
      </w:r>
      <w:r w:rsidRPr="005F7924">
        <w:rPr>
          <w:rFonts w:cs="Arial"/>
          <w:i/>
          <w:iCs/>
          <w:noProof/>
          <w:szCs w:val="24"/>
        </w:rPr>
        <w:t>Methodology of QS WUR - Employer Reputation</w:t>
      </w:r>
      <w:r w:rsidRPr="005F7924">
        <w:rPr>
          <w:rFonts w:cs="Arial"/>
          <w:noProof/>
          <w:szCs w:val="24"/>
        </w:rPr>
        <w:t>. https://support.qs.com/hc/en-gb/articles/4407794203410</w:t>
      </w:r>
    </w:p>
    <w:p w14:paraId="3706145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(2023e). </w:t>
      </w:r>
      <w:r w:rsidRPr="005F7924">
        <w:rPr>
          <w:rFonts w:cs="Arial"/>
          <w:i/>
          <w:iCs/>
          <w:noProof/>
          <w:szCs w:val="24"/>
        </w:rPr>
        <w:t>Methodology of QS WUR - Employment Outcomes</w:t>
      </w:r>
      <w:r w:rsidRPr="005F7924">
        <w:rPr>
          <w:rFonts w:cs="Arial"/>
          <w:noProof/>
          <w:szCs w:val="24"/>
        </w:rPr>
        <w:t>. https://support.qs.com/hc/en-gb/articles/4744563188508</w:t>
      </w:r>
    </w:p>
    <w:p w14:paraId="7F4744A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(2023f). </w:t>
      </w:r>
      <w:r w:rsidRPr="005F7924">
        <w:rPr>
          <w:rFonts w:cs="Arial"/>
          <w:i/>
          <w:iCs/>
          <w:noProof/>
          <w:szCs w:val="24"/>
        </w:rPr>
        <w:t>Methodology of QS WUR - Faculty-Sudent Ratio</w:t>
      </w:r>
      <w:r w:rsidRPr="005F7924">
        <w:rPr>
          <w:rFonts w:cs="Arial"/>
          <w:noProof/>
          <w:szCs w:val="24"/>
        </w:rPr>
        <w:t>. https://support.qs.com/hc/en-gb/articles/360019108240</w:t>
      </w:r>
    </w:p>
    <w:p w14:paraId="6C221FA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(2023g). </w:t>
      </w:r>
      <w:r w:rsidRPr="005F7924">
        <w:rPr>
          <w:rFonts w:cs="Arial"/>
          <w:i/>
          <w:iCs/>
          <w:noProof/>
          <w:szCs w:val="24"/>
        </w:rPr>
        <w:t>Methodology of QS WUR - Interantional Faculty Ratio</w:t>
      </w:r>
      <w:r w:rsidRPr="005F7924">
        <w:rPr>
          <w:rFonts w:cs="Arial"/>
          <w:noProof/>
          <w:szCs w:val="24"/>
        </w:rPr>
        <w:t>. https://support.qs.com/hc/en-gb/articles/4403961809554</w:t>
      </w:r>
    </w:p>
    <w:p w14:paraId="742500B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(2023h). </w:t>
      </w:r>
      <w:r w:rsidRPr="005F7924">
        <w:rPr>
          <w:rFonts w:cs="Arial"/>
          <w:i/>
          <w:iCs/>
          <w:noProof/>
          <w:szCs w:val="24"/>
        </w:rPr>
        <w:t>Methodology of QS WUR - International Research Network</w:t>
      </w:r>
      <w:r w:rsidRPr="005F7924">
        <w:rPr>
          <w:rFonts w:cs="Arial"/>
          <w:noProof/>
          <w:szCs w:val="24"/>
        </w:rPr>
        <w:t>. https://support.qs.com/hc/en-gb/articles/360021865579</w:t>
      </w:r>
    </w:p>
    <w:p w14:paraId="4A9A3FF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(2023i). </w:t>
      </w:r>
      <w:r w:rsidRPr="005F7924">
        <w:rPr>
          <w:rFonts w:cs="Arial"/>
          <w:i/>
          <w:iCs/>
          <w:noProof/>
          <w:szCs w:val="24"/>
        </w:rPr>
        <w:t>Methodology of QS WUR - International Students Ratio</w:t>
      </w:r>
      <w:r w:rsidRPr="005F7924">
        <w:rPr>
          <w:rFonts w:cs="Arial"/>
          <w:noProof/>
          <w:szCs w:val="24"/>
        </w:rPr>
        <w:t>. https://support.qs.com/hc/en-gb/articles/4403961727506</w:t>
      </w:r>
    </w:p>
    <w:p w14:paraId="1A955AA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(2023j). </w:t>
      </w:r>
      <w:r w:rsidRPr="005F7924">
        <w:rPr>
          <w:rFonts w:cs="Arial"/>
          <w:i/>
          <w:iCs/>
          <w:noProof/>
          <w:szCs w:val="24"/>
        </w:rPr>
        <w:t>Methodology of QS WUR - Sustainability</w:t>
      </w:r>
      <w:r w:rsidRPr="005F7924">
        <w:rPr>
          <w:rFonts w:cs="Arial"/>
          <w:noProof/>
          <w:szCs w:val="24"/>
        </w:rPr>
        <w:t>. https://support.qs.com/hc/en-gb/articles/8322582098460</w:t>
      </w:r>
    </w:p>
    <w:p w14:paraId="6EC268D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(2023k). </w:t>
      </w:r>
      <w:r w:rsidRPr="005F7924">
        <w:rPr>
          <w:rFonts w:cs="Arial"/>
          <w:i/>
          <w:iCs/>
          <w:noProof/>
          <w:szCs w:val="24"/>
        </w:rPr>
        <w:t>Methodology of QS WUR - Sustainability Ranking</w:t>
      </w:r>
      <w:r w:rsidRPr="005F7924">
        <w:rPr>
          <w:rFonts w:cs="Arial"/>
          <w:noProof/>
          <w:szCs w:val="24"/>
        </w:rPr>
        <w:t>. https://support.qs.com/hc/en-gb/articles/6107352412828</w:t>
      </w:r>
    </w:p>
    <w:p w14:paraId="333BF8B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(2023l). </w:t>
      </w:r>
      <w:r w:rsidRPr="005F7924">
        <w:rPr>
          <w:rFonts w:cs="Arial"/>
          <w:i/>
          <w:iCs/>
          <w:noProof/>
          <w:szCs w:val="24"/>
        </w:rPr>
        <w:t>Proposed Methodology of QS World University Rankings 2024</w:t>
      </w:r>
      <w:r w:rsidRPr="005F7924">
        <w:rPr>
          <w:rFonts w:cs="Arial"/>
          <w:noProof/>
          <w:szCs w:val="24"/>
        </w:rPr>
        <w:t>. https://support.qs.com/hc/en-gb/articles/6478203732380-2024-Rankings-Cycle</w:t>
      </w:r>
    </w:p>
    <w:p w14:paraId="1EC12F6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QS Quacquarelli Symonds. (2023m). </w:t>
      </w:r>
      <w:r w:rsidRPr="005F7924">
        <w:rPr>
          <w:rFonts w:cs="Arial"/>
          <w:i/>
          <w:iCs/>
          <w:noProof/>
          <w:szCs w:val="24"/>
        </w:rPr>
        <w:t>QS World University Rankings 2023</w:t>
      </w:r>
      <w:r w:rsidRPr="005F7924">
        <w:rPr>
          <w:rFonts w:cs="Arial"/>
          <w:noProof/>
          <w:szCs w:val="24"/>
        </w:rPr>
        <w:t>. QS WUR Ranking. https://www.topuniversities.com/university-rankings/world-university-rankings/2023</w:t>
      </w:r>
    </w:p>
    <w:p w14:paraId="7444D26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lastRenderedPageBreak/>
        <w:t xml:space="preserve">Radwan, J. (2010). </w:t>
      </w:r>
      <w:r w:rsidRPr="005F7924">
        <w:rPr>
          <w:rFonts w:cs="Arial"/>
          <w:i/>
          <w:iCs/>
          <w:noProof/>
          <w:szCs w:val="24"/>
        </w:rPr>
        <w:t>Powszechny Model Oceny CAF („ Common Assessment Framework”) jako narzędzie samooceny i doskonalenia urzędów administracji publicznej</w:t>
      </w:r>
      <w:r w:rsidRPr="005F7924">
        <w:rPr>
          <w:rFonts w:cs="Arial"/>
          <w:noProof/>
          <w:szCs w:val="24"/>
        </w:rPr>
        <w:t>. https://ruj.uj.edu.pl/xmlui/bitstream/handle/item/5260/radwan_powszechny_model_oceny_caf_2010.pdf?sequence=1&amp;isAllowed=y</w:t>
      </w:r>
    </w:p>
    <w:p w14:paraId="0F4935B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Ramirez, R. (1999). Stakeholder analysis and conflict management. W </w:t>
      </w:r>
      <w:r w:rsidRPr="005F7924">
        <w:rPr>
          <w:rFonts w:cs="Arial"/>
          <w:i/>
          <w:iCs/>
          <w:noProof/>
          <w:szCs w:val="24"/>
        </w:rPr>
        <w:t>Cultivating peace: conflict and collaboration in natural resource management</w:t>
      </w:r>
      <w:r w:rsidRPr="005F7924">
        <w:rPr>
          <w:rFonts w:cs="Arial"/>
          <w:noProof/>
          <w:szCs w:val="24"/>
        </w:rPr>
        <w:t>. IDRC, Ottawa, ON, CA.</w:t>
      </w:r>
    </w:p>
    <w:p w14:paraId="069E045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i/>
          <w:iCs/>
          <w:noProof/>
          <w:szCs w:val="24"/>
        </w:rPr>
        <w:t>Ranking Methodology of Academic Ranking of World Universities - 2020</w:t>
      </w:r>
      <w:r w:rsidRPr="005F7924">
        <w:rPr>
          <w:rFonts w:cs="Arial"/>
          <w:noProof/>
          <w:szCs w:val="24"/>
        </w:rPr>
        <w:t>. (2020). http://www.shanghairanking.com/ARWU-Methodology-2020.html</w:t>
      </w:r>
    </w:p>
    <w:p w14:paraId="7719888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Rauhvargers, A. (2014). Where Are the Global Rankings Leading Us? An Analysis of Recent Methodological Changes and New Developments. </w:t>
      </w:r>
      <w:r w:rsidRPr="005F7924">
        <w:rPr>
          <w:rFonts w:cs="Arial"/>
          <w:i/>
          <w:iCs/>
          <w:noProof/>
          <w:szCs w:val="24"/>
        </w:rPr>
        <w:t>European Journal of Education</w:t>
      </w:r>
      <w:r w:rsidRPr="005F7924">
        <w:rPr>
          <w:rFonts w:cs="Arial"/>
          <w:noProof/>
          <w:szCs w:val="24"/>
        </w:rPr>
        <w:t xml:space="preserve">, </w:t>
      </w:r>
      <w:r w:rsidRPr="005F7924">
        <w:rPr>
          <w:rFonts w:cs="Arial"/>
          <w:i/>
          <w:iCs/>
          <w:noProof/>
          <w:szCs w:val="24"/>
        </w:rPr>
        <w:t>49</w:t>
      </w:r>
      <w:r w:rsidRPr="005F7924">
        <w:rPr>
          <w:rFonts w:cs="Arial"/>
          <w:noProof/>
          <w:szCs w:val="24"/>
        </w:rPr>
        <w:t>(1), 29–44. https://doi.org/10.1111/ejed.12066</w:t>
      </w:r>
    </w:p>
    <w:p w14:paraId="29974D6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Rauschnabel, P. A. P. A., Krey, N., Babin, B. J. B. J., &amp; Ivens, B. S. B. S. (2016). Brand management in higher education: The University Brand Personality Scale. </w:t>
      </w:r>
      <w:r w:rsidRPr="005F7924">
        <w:rPr>
          <w:rFonts w:cs="Arial"/>
          <w:i/>
          <w:iCs/>
          <w:noProof/>
          <w:szCs w:val="24"/>
        </w:rPr>
        <w:t>Journal of Business Research</w:t>
      </w:r>
      <w:r w:rsidRPr="005F7924">
        <w:rPr>
          <w:rFonts w:cs="Arial"/>
          <w:noProof/>
          <w:szCs w:val="24"/>
        </w:rPr>
        <w:t xml:space="preserve">, </w:t>
      </w:r>
      <w:r w:rsidRPr="005F7924">
        <w:rPr>
          <w:rFonts w:cs="Arial"/>
          <w:i/>
          <w:iCs/>
          <w:noProof/>
          <w:szCs w:val="24"/>
        </w:rPr>
        <w:t>69</w:t>
      </w:r>
      <w:r w:rsidRPr="005F7924">
        <w:rPr>
          <w:rFonts w:cs="Arial"/>
          <w:noProof/>
          <w:szCs w:val="24"/>
        </w:rPr>
        <w:t>(8), 3077–3086. https://doi.org/10.1016/j.jbusres.2016.01.023</w:t>
      </w:r>
    </w:p>
    <w:p w14:paraId="2C804DD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Raynor, M. E. (1998). That vision thing: Do we need it? </w:t>
      </w:r>
      <w:r w:rsidRPr="005F7924">
        <w:rPr>
          <w:rFonts w:cs="Arial"/>
          <w:i/>
          <w:iCs/>
          <w:noProof/>
          <w:szCs w:val="24"/>
        </w:rPr>
        <w:t>Long Range Planning</w:t>
      </w:r>
      <w:r w:rsidRPr="005F7924">
        <w:rPr>
          <w:rFonts w:cs="Arial"/>
          <w:noProof/>
          <w:szCs w:val="24"/>
        </w:rPr>
        <w:t xml:space="preserve">, </w:t>
      </w:r>
      <w:r w:rsidRPr="005F7924">
        <w:rPr>
          <w:rFonts w:cs="Arial"/>
          <w:i/>
          <w:iCs/>
          <w:noProof/>
          <w:szCs w:val="24"/>
        </w:rPr>
        <w:t>31</w:t>
      </w:r>
      <w:r w:rsidRPr="005F7924">
        <w:rPr>
          <w:rFonts w:cs="Arial"/>
          <w:noProof/>
          <w:szCs w:val="24"/>
        </w:rPr>
        <w:t>(3), 368–376. https://doi.org/10.1016/S0024-6301(98)80004-6</w:t>
      </w:r>
    </w:p>
    <w:p w14:paraId="5137158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Reichheld, F. F. (2003). The one number you need to grow. </w:t>
      </w:r>
      <w:r w:rsidRPr="005F7924">
        <w:rPr>
          <w:rFonts w:cs="Arial"/>
          <w:i/>
          <w:iCs/>
          <w:noProof/>
          <w:szCs w:val="24"/>
        </w:rPr>
        <w:t>Harvard Business Review</w:t>
      </w:r>
      <w:r w:rsidRPr="005F7924">
        <w:rPr>
          <w:rFonts w:cs="Arial"/>
          <w:noProof/>
          <w:szCs w:val="24"/>
        </w:rPr>
        <w:t xml:space="preserve">, </w:t>
      </w:r>
      <w:r w:rsidRPr="005F7924">
        <w:rPr>
          <w:rFonts w:cs="Arial"/>
          <w:i/>
          <w:iCs/>
          <w:noProof/>
          <w:szCs w:val="24"/>
        </w:rPr>
        <w:t>81</w:t>
      </w:r>
      <w:r w:rsidRPr="005F7924">
        <w:rPr>
          <w:rFonts w:cs="Arial"/>
          <w:noProof/>
          <w:szCs w:val="24"/>
        </w:rPr>
        <w:t>(12), 46–54. https://hbr.org/2003/12/the-one-number-you-need-to-grow</w:t>
      </w:r>
    </w:p>
    <w:p w14:paraId="4941055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Rivera, L. A. (2011). Ivies, extracurriculars, and exclusion: Elite employers’ use of educational credentials. W </w:t>
      </w:r>
      <w:r w:rsidRPr="005F7924">
        <w:rPr>
          <w:rFonts w:cs="Arial"/>
          <w:i/>
          <w:iCs/>
          <w:noProof/>
          <w:szCs w:val="24"/>
        </w:rPr>
        <w:t>Research in Social Stratification and Mobility</w:t>
      </w:r>
      <w:r w:rsidRPr="005F7924">
        <w:rPr>
          <w:rFonts w:cs="Arial"/>
          <w:noProof/>
          <w:szCs w:val="24"/>
        </w:rPr>
        <w:t xml:space="preserve"> (T. 29, Numer 1). https://doi.org/10.1016/j.rssm.2010.12.001</w:t>
      </w:r>
    </w:p>
    <w:p w14:paraId="5E77217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Rocki, M. (2018). Jakość kształcenia a ekonomiczne losy absolwentów: Analiza przypadków. </w:t>
      </w:r>
      <w:r w:rsidRPr="005F7924">
        <w:rPr>
          <w:rFonts w:cs="Arial"/>
          <w:i/>
          <w:iCs/>
          <w:noProof/>
          <w:szCs w:val="24"/>
        </w:rPr>
        <w:t>Nauka i Szkolnictwo Wyższe</w:t>
      </w:r>
      <w:r w:rsidRPr="005F7924">
        <w:rPr>
          <w:rFonts w:cs="Arial"/>
          <w:noProof/>
          <w:szCs w:val="24"/>
        </w:rPr>
        <w:t xml:space="preserve">, </w:t>
      </w:r>
      <w:r w:rsidRPr="005F7924">
        <w:rPr>
          <w:rFonts w:cs="Arial"/>
          <w:i/>
          <w:iCs/>
          <w:noProof/>
          <w:szCs w:val="24"/>
        </w:rPr>
        <w:t>1(51)</w:t>
      </w:r>
      <w:r w:rsidRPr="005F7924">
        <w:rPr>
          <w:rFonts w:cs="Arial"/>
          <w:noProof/>
          <w:szCs w:val="24"/>
        </w:rPr>
        <w:t>, 219–239. https://doi.org/10.14746/nisw.2018.1.11</w:t>
      </w:r>
    </w:p>
    <w:p w14:paraId="1B4BAEE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Rocki, M. (2021). The Wage Premium on Higher Education: Evidence from the Polish Graduate Tracking System. </w:t>
      </w:r>
      <w:r w:rsidRPr="005F7924">
        <w:rPr>
          <w:rFonts w:cs="Arial"/>
          <w:i/>
          <w:iCs/>
          <w:noProof/>
          <w:szCs w:val="24"/>
        </w:rPr>
        <w:t>Gospodarka Narodowa</w:t>
      </w:r>
      <w:r w:rsidRPr="005F7924">
        <w:rPr>
          <w:rFonts w:cs="Arial"/>
          <w:noProof/>
          <w:szCs w:val="24"/>
        </w:rPr>
        <w:t xml:space="preserve">, </w:t>
      </w:r>
      <w:r w:rsidRPr="005F7924">
        <w:rPr>
          <w:rFonts w:cs="Arial"/>
          <w:i/>
          <w:iCs/>
          <w:noProof/>
          <w:szCs w:val="24"/>
        </w:rPr>
        <w:t>307</w:t>
      </w:r>
      <w:r w:rsidRPr="005F7924">
        <w:rPr>
          <w:rFonts w:cs="Arial"/>
          <w:noProof/>
          <w:szCs w:val="24"/>
        </w:rPr>
        <w:t>(3), 47–61. https://doi.org/10.33119/GN/140647</w:t>
      </w:r>
    </w:p>
    <w:p w14:paraId="41823B4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Rogers, M., Baker, P., Harrington, I., Johnson, A., Bird, J., &amp; Bible, V. (2022). Stakeholder engagement with funding bodies, steering committees and surveys: Benefits for education projects. </w:t>
      </w:r>
      <w:r w:rsidRPr="005F7924">
        <w:rPr>
          <w:rFonts w:cs="Arial"/>
          <w:i/>
          <w:iCs/>
          <w:noProof/>
          <w:szCs w:val="24"/>
        </w:rPr>
        <w:t>Issues in Educational Research</w:t>
      </w:r>
      <w:r w:rsidRPr="005F7924">
        <w:rPr>
          <w:rFonts w:cs="Arial"/>
          <w:noProof/>
          <w:szCs w:val="24"/>
        </w:rPr>
        <w:t xml:space="preserve">, </w:t>
      </w:r>
      <w:r w:rsidRPr="005F7924">
        <w:rPr>
          <w:rFonts w:cs="Arial"/>
          <w:i/>
          <w:iCs/>
          <w:noProof/>
          <w:szCs w:val="24"/>
        </w:rPr>
        <w:t>32</w:t>
      </w:r>
      <w:r w:rsidRPr="005F7924">
        <w:rPr>
          <w:rFonts w:cs="Arial"/>
          <w:noProof/>
          <w:szCs w:val="24"/>
        </w:rPr>
        <w:t>(3), 1131–1152.</w:t>
      </w:r>
    </w:p>
    <w:p w14:paraId="3C29A8D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Rogoziński, K. (2007). Zarządzanie organizacją usługową - próba wypełnienia luki poznawczej. </w:t>
      </w:r>
      <w:r w:rsidRPr="005F7924">
        <w:rPr>
          <w:rFonts w:cs="Arial"/>
          <w:i/>
          <w:iCs/>
          <w:noProof/>
          <w:szCs w:val="24"/>
        </w:rPr>
        <w:t>Współczesne Zarządzanie</w:t>
      </w:r>
      <w:r w:rsidRPr="005F7924">
        <w:rPr>
          <w:rFonts w:cs="Arial"/>
          <w:noProof/>
          <w:szCs w:val="24"/>
        </w:rPr>
        <w:t xml:space="preserve">, </w:t>
      </w:r>
      <w:r w:rsidRPr="005F7924">
        <w:rPr>
          <w:rFonts w:cs="Arial"/>
          <w:i/>
          <w:iCs/>
          <w:noProof/>
          <w:szCs w:val="24"/>
        </w:rPr>
        <w:t>3</w:t>
      </w:r>
      <w:r w:rsidRPr="005F7924">
        <w:rPr>
          <w:rFonts w:cs="Arial"/>
          <w:noProof/>
          <w:szCs w:val="24"/>
        </w:rPr>
        <w:t>, 5–12. http://www.uslugi.ue.poznan.pl/file/129_189179007.pdf</w:t>
      </w:r>
    </w:p>
    <w:p w14:paraId="253F8FA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Rosenberg, M. B. (2014). </w:t>
      </w:r>
      <w:r w:rsidRPr="005F7924">
        <w:rPr>
          <w:rFonts w:cs="Arial"/>
          <w:i/>
          <w:iCs/>
          <w:noProof/>
          <w:szCs w:val="24"/>
        </w:rPr>
        <w:t>Porozumienie bez przemocy. O języku serca.</w:t>
      </w:r>
      <w:r w:rsidRPr="005F7924">
        <w:rPr>
          <w:rFonts w:cs="Arial"/>
          <w:noProof/>
          <w:szCs w:val="24"/>
        </w:rPr>
        <w:t xml:space="preserve"> (II). Wydawnictwo Czarna Owca.</w:t>
      </w:r>
    </w:p>
    <w:p w14:paraId="1276FF6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Rosół, A. (2016). Jak badać i kształtować jakość kształcenia w szkole wyższej? </w:t>
      </w:r>
      <w:r w:rsidRPr="005F7924">
        <w:rPr>
          <w:rFonts w:cs="Arial"/>
          <w:i/>
          <w:iCs/>
          <w:noProof/>
          <w:szCs w:val="24"/>
        </w:rPr>
        <w:t>Prace Naukowe Akademii im. Jana Długosza w Częstochowie. Pedagogika</w:t>
      </w:r>
      <w:r w:rsidRPr="005F7924">
        <w:rPr>
          <w:rFonts w:cs="Arial"/>
          <w:noProof/>
          <w:szCs w:val="24"/>
        </w:rPr>
        <w:t xml:space="preserve">, </w:t>
      </w:r>
      <w:r w:rsidRPr="005F7924">
        <w:rPr>
          <w:rFonts w:cs="Arial"/>
          <w:i/>
          <w:iCs/>
          <w:noProof/>
          <w:szCs w:val="24"/>
        </w:rPr>
        <w:t>25</w:t>
      </w:r>
      <w:r w:rsidRPr="005F7924">
        <w:rPr>
          <w:rFonts w:cs="Arial"/>
          <w:noProof/>
          <w:szCs w:val="24"/>
        </w:rPr>
        <w:t>(1), 19–30. https://doi.org/10.16926/p.2016.25.01</w:t>
      </w:r>
    </w:p>
    <w:p w14:paraId="7A31681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Sá, J. C., Vaz, S., Carvalho, O., Lima, V., Morgado, L., Fonseca, L., Doiro, M., &amp; Santos, G. (2022). A </w:t>
      </w:r>
      <w:r w:rsidRPr="005F7924">
        <w:rPr>
          <w:rFonts w:cs="Arial"/>
          <w:noProof/>
          <w:szCs w:val="24"/>
        </w:rPr>
        <w:lastRenderedPageBreak/>
        <w:t xml:space="preserve">model of integration ISO 9001 with Lean six sigma and main benefits achieved. </w:t>
      </w:r>
      <w:r w:rsidRPr="005F7924">
        <w:rPr>
          <w:rFonts w:cs="Arial"/>
          <w:i/>
          <w:iCs/>
          <w:noProof/>
          <w:szCs w:val="24"/>
        </w:rPr>
        <w:t>Total Quality Management &amp; Business Excellence</w:t>
      </w:r>
      <w:r w:rsidRPr="005F7924">
        <w:rPr>
          <w:rFonts w:cs="Arial"/>
          <w:noProof/>
          <w:szCs w:val="24"/>
        </w:rPr>
        <w:t xml:space="preserve">, </w:t>
      </w:r>
      <w:r w:rsidRPr="005F7924">
        <w:rPr>
          <w:rFonts w:cs="Arial"/>
          <w:i/>
          <w:iCs/>
          <w:noProof/>
          <w:szCs w:val="24"/>
        </w:rPr>
        <w:t>33</w:t>
      </w:r>
      <w:r w:rsidRPr="005F7924">
        <w:rPr>
          <w:rFonts w:cs="Arial"/>
          <w:noProof/>
          <w:szCs w:val="24"/>
        </w:rPr>
        <w:t>(1–2), 218–242. https://doi.org/10.1080/14783363.2020.1829969</w:t>
      </w:r>
    </w:p>
    <w:p w14:paraId="5473FBD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Scaled Agile Inc. (2023). </w:t>
      </w:r>
      <w:r w:rsidRPr="005F7924">
        <w:rPr>
          <w:rFonts w:cs="Arial"/>
          <w:i/>
          <w:iCs/>
          <w:noProof/>
          <w:szCs w:val="24"/>
        </w:rPr>
        <w:t>SAFe 6.0 - Core Values</w:t>
      </w:r>
      <w:r w:rsidRPr="005F7924">
        <w:rPr>
          <w:rFonts w:cs="Arial"/>
          <w:noProof/>
          <w:szCs w:val="24"/>
        </w:rPr>
        <w:t>. https://scaledagileframework.com/safe-core-values/</w:t>
      </w:r>
    </w:p>
    <w:p w14:paraId="0092840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Schroeder, R. G., Linderman, K., Liedtke, C., &amp; Choo, A. S. (2008). Six Sigma: Definition and underlying theory</w:t>
      </w:r>
      <w:r w:rsidRPr="005F7924">
        <w:rPr>
          <w:rFonts w:ascii="Cambria Math" w:hAnsi="Cambria Math" w:cs="Cambria Math"/>
          <w:noProof/>
          <w:szCs w:val="24"/>
        </w:rPr>
        <w:t>⋆</w:t>
      </w:r>
      <w:r w:rsidRPr="005F7924">
        <w:rPr>
          <w:rFonts w:cs="Arial"/>
          <w:noProof/>
          <w:szCs w:val="24"/>
        </w:rPr>
        <w:t xml:space="preserve">. </w:t>
      </w:r>
      <w:r w:rsidRPr="005F7924">
        <w:rPr>
          <w:rFonts w:cs="Arial"/>
          <w:i/>
          <w:iCs/>
          <w:noProof/>
          <w:szCs w:val="24"/>
        </w:rPr>
        <w:t>Journal of Operations Management</w:t>
      </w:r>
      <w:r w:rsidRPr="005F7924">
        <w:rPr>
          <w:rFonts w:cs="Arial"/>
          <w:noProof/>
          <w:szCs w:val="24"/>
        </w:rPr>
        <w:t xml:space="preserve">, </w:t>
      </w:r>
      <w:r w:rsidRPr="005F7924">
        <w:rPr>
          <w:rFonts w:cs="Arial"/>
          <w:i/>
          <w:iCs/>
          <w:noProof/>
          <w:szCs w:val="24"/>
        </w:rPr>
        <w:t>26</w:t>
      </w:r>
      <w:r w:rsidRPr="005F7924">
        <w:rPr>
          <w:rFonts w:cs="Arial"/>
          <w:noProof/>
          <w:szCs w:val="24"/>
        </w:rPr>
        <w:t>(4), 536–554. https://doi.org/10.1016/j.jom.2007.06.007</w:t>
      </w:r>
    </w:p>
    <w:p w14:paraId="0FE027F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Seth, N., Deshmukh, S. G., &amp; Vrat, P. (2004). Service quality models: a review. </w:t>
      </w:r>
      <w:r w:rsidRPr="005F7924">
        <w:rPr>
          <w:rFonts w:cs="Arial"/>
          <w:i/>
          <w:iCs/>
          <w:noProof/>
          <w:szCs w:val="24"/>
        </w:rPr>
        <w:t>International Journal of Quality &amp; Reliability Management</w:t>
      </w:r>
      <w:r w:rsidRPr="005F7924">
        <w:rPr>
          <w:rFonts w:cs="Arial"/>
          <w:noProof/>
          <w:szCs w:val="24"/>
        </w:rPr>
        <w:t xml:space="preserve">, </w:t>
      </w:r>
      <w:r w:rsidRPr="005F7924">
        <w:rPr>
          <w:rFonts w:cs="Arial"/>
          <w:i/>
          <w:iCs/>
          <w:noProof/>
          <w:szCs w:val="24"/>
        </w:rPr>
        <w:t>22</w:t>
      </w:r>
      <w:r w:rsidRPr="005F7924">
        <w:rPr>
          <w:rFonts w:cs="Arial"/>
          <w:noProof/>
          <w:szCs w:val="24"/>
        </w:rPr>
        <w:t>(9), 913–949. https://doi.org/10.1108/02656710510625211</w:t>
      </w:r>
    </w:p>
    <w:p w14:paraId="2568CD6D"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Shah, R., &amp; Ward, P. T. (2003). Lean manufacturing: context, practice bundles, and performance. </w:t>
      </w:r>
      <w:r w:rsidRPr="005F7924">
        <w:rPr>
          <w:rFonts w:cs="Arial"/>
          <w:i/>
          <w:iCs/>
          <w:noProof/>
          <w:szCs w:val="24"/>
        </w:rPr>
        <w:t>Journal of Operations Management</w:t>
      </w:r>
      <w:r w:rsidRPr="005F7924">
        <w:rPr>
          <w:rFonts w:cs="Arial"/>
          <w:noProof/>
          <w:szCs w:val="24"/>
        </w:rPr>
        <w:t xml:space="preserve">, </w:t>
      </w:r>
      <w:r w:rsidRPr="005F7924">
        <w:rPr>
          <w:rFonts w:cs="Arial"/>
          <w:i/>
          <w:iCs/>
          <w:noProof/>
          <w:szCs w:val="24"/>
        </w:rPr>
        <w:t>21</w:t>
      </w:r>
      <w:r w:rsidRPr="005F7924">
        <w:rPr>
          <w:rFonts w:cs="Arial"/>
          <w:noProof/>
          <w:szCs w:val="24"/>
        </w:rPr>
        <w:t>(2), 129–149. https://doi.org/10.1016/S0272-6963(02)00108-0</w:t>
      </w:r>
    </w:p>
    <w:p w14:paraId="409D862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Silver, H. (2003). Does a University Have a Culture? </w:t>
      </w:r>
      <w:r w:rsidRPr="005F7924">
        <w:rPr>
          <w:rFonts w:cs="Arial"/>
          <w:i/>
          <w:iCs/>
          <w:noProof/>
          <w:szCs w:val="24"/>
        </w:rPr>
        <w:t>Studies in Higher Education</w:t>
      </w:r>
      <w:r w:rsidRPr="005F7924">
        <w:rPr>
          <w:rFonts w:cs="Arial"/>
          <w:noProof/>
          <w:szCs w:val="24"/>
        </w:rPr>
        <w:t xml:space="preserve">, </w:t>
      </w:r>
      <w:r w:rsidRPr="005F7924">
        <w:rPr>
          <w:rFonts w:cs="Arial"/>
          <w:i/>
          <w:iCs/>
          <w:noProof/>
          <w:szCs w:val="24"/>
        </w:rPr>
        <w:t>28</w:t>
      </w:r>
      <w:r w:rsidRPr="005F7924">
        <w:rPr>
          <w:rFonts w:cs="Arial"/>
          <w:noProof/>
          <w:szCs w:val="24"/>
        </w:rPr>
        <w:t>(2), 157–169. https://doi.org/10.1080/0307507032000058118</w:t>
      </w:r>
    </w:p>
    <w:p w14:paraId="76308D8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Smith-Maddox, R. (1998). Defining Culture as a Dimension of Academic Achievement: Implications for Culturally Responsive Curriculum, Instruction, and Assessment. </w:t>
      </w:r>
      <w:r w:rsidRPr="005F7924">
        <w:rPr>
          <w:rFonts w:cs="Arial"/>
          <w:i/>
          <w:iCs/>
          <w:noProof/>
          <w:szCs w:val="24"/>
        </w:rPr>
        <w:t>The Journal of Negro Education</w:t>
      </w:r>
      <w:r w:rsidRPr="005F7924">
        <w:rPr>
          <w:rFonts w:cs="Arial"/>
          <w:noProof/>
          <w:szCs w:val="24"/>
        </w:rPr>
        <w:t xml:space="preserve">, </w:t>
      </w:r>
      <w:r w:rsidRPr="005F7924">
        <w:rPr>
          <w:rFonts w:cs="Arial"/>
          <w:i/>
          <w:iCs/>
          <w:noProof/>
          <w:szCs w:val="24"/>
        </w:rPr>
        <w:t>67</w:t>
      </w:r>
      <w:r w:rsidRPr="005F7924">
        <w:rPr>
          <w:rFonts w:cs="Arial"/>
          <w:noProof/>
          <w:szCs w:val="24"/>
        </w:rPr>
        <w:t>(3), 302. https://doi.org/10.2307/2668198</w:t>
      </w:r>
    </w:p>
    <w:p w14:paraId="3FB23FD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Sparr, J. L. (2018). Paradoxes in Organizational Change: The Crucial Role of Leaders’ Sensegiving. </w:t>
      </w:r>
      <w:r w:rsidRPr="005F7924">
        <w:rPr>
          <w:rFonts w:cs="Arial"/>
          <w:i/>
          <w:iCs/>
          <w:noProof/>
          <w:szCs w:val="24"/>
        </w:rPr>
        <w:t>Journal of Change Management</w:t>
      </w:r>
      <w:r w:rsidRPr="005F7924">
        <w:rPr>
          <w:rFonts w:cs="Arial"/>
          <w:noProof/>
          <w:szCs w:val="24"/>
        </w:rPr>
        <w:t xml:space="preserve">, </w:t>
      </w:r>
      <w:r w:rsidRPr="005F7924">
        <w:rPr>
          <w:rFonts w:cs="Arial"/>
          <w:i/>
          <w:iCs/>
          <w:noProof/>
          <w:szCs w:val="24"/>
        </w:rPr>
        <w:t>18</w:t>
      </w:r>
      <w:r w:rsidRPr="005F7924">
        <w:rPr>
          <w:rFonts w:cs="Arial"/>
          <w:noProof/>
          <w:szCs w:val="24"/>
        </w:rPr>
        <w:t>(2), 162–180. https://doi.org/10.1080/14697017.2018.1446696</w:t>
      </w:r>
    </w:p>
    <w:p w14:paraId="344920F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Spreng, R. A., &amp; Mackoy, R. D. (1996). An empirical examination of a model of perceived service quality and satisfaction. </w:t>
      </w:r>
      <w:r w:rsidRPr="005F7924">
        <w:rPr>
          <w:rFonts w:cs="Arial"/>
          <w:i/>
          <w:iCs/>
          <w:noProof/>
          <w:szCs w:val="24"/>
        </w:rPr>
        <w:t>Journal of Retailing</w:t>
      </w:r>
      <w:r w:rsidRPr="005F7924">
        <w:rPr>
          <w:rFonts w:cs="Arial"/>
          <w:noProof/>
          <w:szCs w:val="24"/>
        </w:rPr>
        <w:t xml:space="preserve">, </w:t>
      </w:r>
      <w:r w:rsidRPr="005F7924">
        <w:rPr>
          <w:rFonts w:cs="Arial"/>
          <w:i/>
          <w:iCs/>
          <w:noProof/>
          <w:szCs w:val="24"/>
        </w:rPr>
        <w:t>72</w:t>
      </w:r>
      <w:r w:rsidRPr="005F7924">
        <w:rPr>
          <w:rFonts w:cs="Arial"/>
          <w:noProof/>
          <w:szCs w:val="24"/>
        </w:rPr>
        <w:t>(2), 201–214. https://doi.org/10.1016/S0022-4359(96)90014-7</w:t>
      </w:r>
    </w:p>
    <w:p w14:paraId="748233C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Steffensen, M., Rogers, E. M., &amp; Speakman, K. (2000). Spin-offs from research centers at a research university. </w:t>
      </w:r>
      <w:r w:rsidRPr="005F7924">
        <w:rPr>
          <w:rFonts w:cs="Arial"/>
          <w:i/>
          <w:iCs/>
          <w:noProof/>
          <w:szCs w:val="24"/>
        </w:rPr>
        <w:t>Journal of Business Venturing</w:t>
      </w:r>
      <w:r w:rsidRPr="005F7924">
        <w:rPr>
          <w:rFonts w:cs="Arial"/>
          <w:noProof/>
          <w:szCs w:val="24"/>
        </w:rPr>
        <w:t xml:space="preserve">, </w:t>
      </w:r>
      <w:r w:rsidRPr="005F7924">
        <w:rPr>
          <w:rFonts w:cs="Arial"/>
          <w:i/>
          <w:iCs/>
          <w:noProof/>
          <w:szCs w:val="24"/>
        </w:rPr>
        <w:t>15</w:t>
      </w:r>
      <w:r w:rsidRPr="005F7924">
        <w:rPr>
          <w:rFonts w:cs="Arial"/>
          <w:noProof/>
          <w:szCs w:val="24"/>
        </w:rPr>
        <w:t>(1), 93–111. https://doi.org/10.1016/S0883-9026(98)00006-8</w:t>
      </w:r>
    </w:p>
    <w:p w14:paraId="4208BB1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Stewart, H. (2010). Do happy staff make for happy customers and profitable companies. </w:t>
      </w:r>
      <w:r w:rsidRPr="005F7924">
        <w:rPr>
          <w:rFonts w:cs="Arial"/>
          <w:i/>
          <w:iCs/>
          <w:noProof/>
          <w:szCs w:val="24"/>
        </w:rPr>
        <w:t>Journal of Direct, Data and Digital Marketing Practice</w:t>
      </w:r>
      <w:r w:rsidRPr="005F7924">
        <w:rPr>
          <w:rFonts w:cs="Arial"/>
          <w:noProof/>
          <w:szCs w:val="24"/>
        </w:rPr>
        <w:t xml:space="preserve">, </w:t>
      </w:r>
      <w:r w:rsidRPr="005F7924">
        <w:rPr>
          <w:rFonts w:cs="Arial"/>
          <w:i/>
          <w:iCs/>
          <w:noProof/>
          <w:szCs w:val="24"/>
        </w:rPr>
        <w:t>11</w:t>
      </w:r>
      <w:r w:rsidRPr="005F7924">
        <w:rPr>
          <w:rFonts w:cs="Arial"/>
          <w:noProof/>
          <w:szCs w:val="24"/>
        </w:rPr>
        <w:t>(4), 275–280. https://doi.org/10.1057/dddmp.2010.9</w:t>
      </w:r>
    </w:p>
    <w:p w14:paraId="63FE804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Stoma, M. (2012). </w:t>
      </w:r>
      <w:r w:rsidRPr="005F7924">
        <w:rPr>
          <w:rFonts w:cs="Arial"/>
          <w:i/>
          <w:iCs/>
          <w:noProof/>
          <w:szCs w:val="24"/>
        </w:rPr>
        <w:t>Modele i metody pomiaru jakości usług</w:t>
      </w:r>
      <w:r w:rsidRPr="005F7924">
        <w:rPr>
          <w:rFonts w:cs="Arial"/>
          <w:noProof/>
          <w:szCs w:val="24"/>
        </w:rPr>
        <w:t>. http://www.qrpolska.pl/files/file/M3.pdf</w:t>
      </w:r>
    </w:p>
    <w:p w14:paraId="358C079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Sułkowski, Ł. (2017). Założenia do Ustawy 2.0 - projektowanie nowego ładu akademickiego w Polsce. W </w:t>
      </w:r>
      <w:r w:rsidRPr="005F7924">
        <w:rPr>
          <w:rFonts w:cs="Arial"/>
          <w:i/>
          <w:iCs/>
          <w:noProof/>
          <w:szCs w:val="24"/>
        </w:rPr>
        <w:t>Przedsiębiorczość i Zarządzanie, t. XVIII, z. 2, cz. I: „Zarządzanie publiczne. Funkcjonowanie jednostek samorządu terytorialnego w aspekcie wielowymiarowym”</w:t>
      </w:r>
      <w:r w:rsidRPr="005F7924">
        <w:rPr>
          <w:rFonts w:cs="Arial"/>
          <w:noProof/>
          <w:szCs w:val="24"/>
        </w:rPr>
        <w:t xml:space="preserve"> (Numer January 2017, ss. 261–276).</w:t>
      </w:r>
    </w:p>
    <w:p w14:paraId="580C505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Sułkowski, Ł., Seliga, R., &amp; Woźniak, A. (2016). Kultura organizacyjna i zarządzanie uczelnią z punktu widzenia systemu zapewniania jakości w Polsce. </w:t>
      </w:r>
      <w:r w:rsidRPr="005F7924">
        <w:rPr>
          <w:rFonts w:cs="Arial"/>
          <w:i/>
          <w:iCs/>
          <w:noProof/>
          <w:szCs w:val="24"/>
        </w:rPr>
        <w:t>Przedsiębiorczość i Zarządzanie</w:t>
      </w:r>
      <w:r w:rsidRPr="005F7924">
        <w:rPr>
          <w:rFonts w:cs="Arial"/>
          <w:noProof/>
          <w:szCs w:val="24"/>
        </w:rPr>
        <w:t xml:space="preserve">, </w:t>
      </w:r>
      <w:r w:rsidRPr="005F7924">
        <w:rPr>
          <w:rFonts w:cs="Arial"/>
          <w:i/>
          <w:iCs/>
          <w:noProof/>
          <w:szCs w:val="24"/>
        </w:rPr>
        <w:t>17</w:t>
      </w:r>
      <w:r w:rsidRPr="005F7924">
        <w:rPr>
          <w:rFonts w:cs="Arial"/>
          <w:noProof/>
          <w:szCs w:val="24"/>
        </w:rPr>
        <w:t>(9.3), 221–</w:t>
      </w:r>
      <w:r w:rsidRPr="005F7924">
        <w:rPr>
          <w:rFonts w:cs="Arial"/>
          <w:noProof/>
          <w:szCs w:val="24"/>
        </w:rPr>
        <w:lastRenderedPageBreak/>
        <w:t>233.</w:t>
      </w:r>
    </w:p>
    <w:p w14:paraId="6B724E8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Sułkowski, Ł., &amp; Woźniak, A. (2019). Strategic management at universities in merger processes: research results. W </w:t>
      </w:r>
      <w:r w:rsidRPr="005F7924">
        <w:rPr>
          <w:rFonts w:cs="Arial"/>
          <w:i/>
          <w:iCs/>
          <w:noProof/>
          <w:szCs w:val="24"/>
        </w:rPr>
        <w:t>Strategie i innowacje organizacyjne polskich uczelni / pod redakcją Łukasza Sułkowskiego i Jarosława Górniaka. – Wydanie I. – Kraków, © 2019</w:t>
      </w:r>
      <w:r w:rsidRPr="005F7924">
        <w:rPr>
          <w:rFonts w:cs="Arial"/>
          <w:noProof/>
          <w:szCs w:val="24"/>
        </w:rPr>
        <w:t>. Kraków: Wydawnictwo Uniwersytetu Jagiellońskiego.</w:t>
      </w:r>
    </w:p>
    <w:p w14:paraId="1B3B6AB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Sułkowski, Ł., Woźniak, A., &amp; Seliga, R. (2019). Organizational identity of university in merger process. W D. Ibrahimov, M and Aleksic, A and Dukic (Red.), </w:t>
      </w:r>
      <w:r w:rsidRPr="005F7924">
        <w:rPr>
          <w:rFonts w:cs="Arial"/>
          <w:i/>
          <w:iCs/>
          <w:noProof/>
          <w:szCs w:val="24"/>
        </w:rPr>
        <w:t>ECONOMIC AND SOCIAL DEVELOPMENT (ESD 2019): 37TH INTERNATIONAL SCIENTIFIC CONFERENCE ON ECONOMIC AND SOCIAL DEVELOPMENT - SOCIO ECONOMIC PROBLEMS OF SUSTAINABLE DEVELOPMENT</w:t>
      </w:r>
      <w:r w:rsidRPr="005F7924">
        <w:rPr>
          <w:rFonts w:cs="Arial"/>
          <w:noProof/>
          <w:szCs w:val="24"/>
        </w:rPr>
        <w:t xml:space="preserve"> (ss. 757–763). VARAZDIN DEVELOPMENT &amp; ENTREPRENEURSHIP AGENCY.</w:t>
      </w:r>
    </w:p>
    <w:p w14:paraId="517A721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Sureshchandar, G. S., Rajendran, C., &amp; Anantharaman, R. N. (2001). A holistic model for total quality service. </w:t>
      </w:r>
      <w:r w:rsidRPr="005F7924">
        <w:rPr>
          <w:rFonts w:cs="Arial"/>
          <w:i/>
          <w:iCs/>
          <w:noProof/>
          <w:szCs w:val="24"/>
        </w:rPr>
        <w:t>International Journal of Service Industry Management</w:t>
      </w:r>
      <w:r w:rsidRPr="005F7924">
        <w:rPr>
          <w:rFonts w:cs="Arial"/>
          <w:noProof/>
          <w:szCs w:val="24"/>
        </w:rPr>
        <w:t xml:space="preserve">, </w:t>
      </w:r>
      <w:r w:rsidRPr="005F7924">
        <w:rPr>
          <w:rFonts w:cs="Arial"/>
          <w:i/>
          <w:iCs/>
          <w:noProof/>
          <w:szCs w:val="24"/>
        </w:rPr>
        <w:t>12</w:t>
      </w:r>
      <w:r w:rsidRPr="005F7924">
        <w:rPr>
          <w:rFonts w:cs="Arial"/>
          <w:noProof/>
          <w:szCs w:val="24"/>
        </w:rPr>
        <w:t>(4), 378–412. https://doi.org/10.1108/09564230110405299</w:t>
      </w:r>
    </w:p>
    <w:p w14:paraId="61785E6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Swank, C. K. (2003). The Lean Service Machine. </w:t>
      </w:r>
      <w:r w:rsidRPr="005F7924">
        <w:rPr>
          <w:rFonts w:cs="Arial"/>
          <w:i/>
          <w:iCs/>
          <w:noProof/>
          <w:szCs w:val="24"/>
        </w:rPr>
        <w:t>Harvard Business Review</w:t>
      </w:r>
      <w:r w:rsidRPr="005F7924">
        <w:rPr>
          <w:rFonts w:cs="Arial"/>
          <w:noProof/>
          <w:szCs w:val="24"/>
        </w:rPr>
        <w:t xml:space="preserve">, </w:t>
      </w:r>
      <w:r w:rsidRPr="005F7924">
        <w:rPr>
          <w:rFonts w:cs="Arial"/>
          <w:i/>
          <w:iCs/>
          <w:noProof/>
          <w:szCs w:val="24"/>
        </w:rPr>
        <w:t>81</w:t>
      </w:r>
      <w:r w:rsidRPr="005F7924">
        <w:rPr>
          <w:rFonts w:cs="Arial"/>
          <w:noProof/>
          <w:szCs w:val="24"/>
        </w:rPr>
        <w:t>(10).</w:t>
      </w:r>
    </w:p>
    <w:p w14:paraId="61CAAB7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Szczepańska, K. (2011). </w:t>
      </w:r>
      <w:r w:rsidRPr="005F7924">
        <w:rPr>
          <w:rFonts w:cs="Arial"/>
          <w:i/>
          <w:iCs/>
          <w:noProof/>
          <w:szCs w:val="24"/>
        </w:rPr>
        <w:t>Zarządzanie jakością. W dążeniu do doskonałości</w:t>
      </w:r>
      <w:r w:rsidRPr="005F7924">
        <w:rPr>
          <w:rFonts w:cs="Arial"/>
          <w:noProof/>
          <w:szCs w:val="24"/>
        </w:rPr>
        <w:t>. CH Beck.</w:t>
      </w:r>
    </w:p>
    <w:p w14:paraId="372220A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Szefler, J. P. (2011). </w:t>
      </w:r>
      <w:r w:rsidRPr="005F7924">
        <w:rPr>
          <w:rFonts w:cs="Arial"/>
          <w:i/>
          <w:iCs/>
          <w:noProof/>
          <w:szCs w:val="24"/>
        </w:rPr>
        <w:t>Model pomiaru i doskonalenia jakości usług edukacyjnych uczelni wyższych</w:t>
      </w:r>
      <w:r w:rsidRPr="005F7924">
        <w:rPr>
          <w:rFonts w:cs="Arial"/>
          <w:noProof/>
          <w:szCs w:val="24"/>
        </w:rPr>
        <w:t>. Politechnika Gdańska.</w:t>
      </w:r>
    </w:p>
    <w:p w14:paraId="334C31C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Szefler, J. P., &amp; Zieliński, G. (2013). </w:t>
      </w:r>
      <w:r w:rsidRPr="005F7924">
        <w:rPr>
          <w:rFonts w:cs="Arial"/>
          <w:i/>
          <w:iCs/>
          <w:noProof/>
          <w:szCs w:val="24"/>
        </w:rPr>
        <w:t>Doskonalenie jakości usług edukacyjnych poprzez ocenę wyniku działalności instytucji akademickiej</w:t>
      </w:r>
      <w:r w:rsidRPr="005F7924">
        <w:rPr>
          <w:rFonts w:cs="Arial"/>
          <w:noProof/>
          <w:szCs w:val="24"/>
        </w:rPr>
        <w:t xml:space="preserve"> (ss. 274–288). unknown.</w:t>
      </w:r>
    </w:p>
    <w:p w14:paraId="0D1EDAE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Sztejnberg, A. (2008). </w:t>
      </w:r>
      <w:r w:rsidRPr="005F7924">
        <w:rPr>
          <w:rFonts w:cs="Arial"/>
          <w:i/>
          <w:iCs/>
          <w:noProof/>
          <w:szCs w:val="24"/>
        </w:rPr>
        <w:t>Doskonalenie usług edukacyjnych. Podstawy pomiaru jakości kształcenia.</w:t>
      </w:r>
      <w:r w:rsidRPr="005F7924">
        <w:rPr>
          <w:rFonts w:cs="Arial"/>
          <w:noProof/>
          <w:szCs w:val="24"/>
        </w:rPr>
        <w:t xml:space="preserve"> Wydawnictwo Uniwersytetu Opolskiego.</w:t>
      </w:r>
    </w:p>
    <w:p w14:paraId="73C1164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Szymaniec-Mlicka, K. (2016). Zarządzanie relacjami z interesariuszami publicznych podmiotów leczniczych. </w:t>
      </w:r>
      <w:r w:rsidRPr="005F7924">
        <w:rPr>
          <w:rFonts w:cs="Arial"/>
          <w:i/>
          <w:iCs/>
          <w:noProof/>
          <w:szCs w:val="24"/>
        </w:rPr>
        <w:t>Zeszyty Naukowe. Organizacja i Zarządzanie. Politechnika Śląska</w:t>
      </w:r>
      <w:r w:rsidRPr="005F7924">
        <w:rPr>
          <w:rFonts w:cs="Arial"/>
          <w:noProof/>
          <w:szCs w:val="24"/>
        </w:rPr>
        <w:t xml:space="preserve">, </w:t>
      </w:r>
      <w:r w:rsidRPr="005F7924">
        <w:rPr>
          <w:rFonts w:cs="Arial"/>
          <w:i/>
          <w:iCs/>
          <w:noProof/>
          <w:szCs w:val="24"/>
        </w:rPr>
        <w:t>97</w:t>
      </w:r>
      <w:r w:rsidRPr="005F7924">
        <w:rPr>
          <w:rFonts w:cs="Arial"/>
          <w:noProof/>
          <w:szCs w:val="24"/>
        </w:rPr>
        <w:t>(1964), 309–320.</w:t>
      </w:r>
    </w:p>
    <w:p w14:paraId="517F8DE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Tayar, M., &amp; Jack, R. (2013). Prestige-oriented market entry strategy: the case of Australian universities. </w:t>
      </w:r>
      <w:r w:rsidRPr="005F7924">
        <w:rPr>
          <w:rFonts w:cs="Arial"/>
          <w:i/>
          <w:iCs/>
          <w:noProof/>
          <w:szCs w:val="24"/>
        </w:rPr>
        <w:t>Journal of Higher Education Policy and Management</w:t>
      </w:r>
      <w:r w:rsidRPr="005F7924">
        <w:rPr>
          <w:rFonts w:cs="Arial"/>
          <w:noProof/>
          <w:szCs w:val="24"/>
        </w:rPr>
        <w:t xml:space="preserve">, </w:t>
      </w:r>
      <w:r w:rsidRPr="005F7924">
        <w:rPr>
          <w:rFonts w:cs="Arial"/>
          <w:i/>
          <w:iCs/>
          <w:noProof/>
          <w:szCs w:val="24"/>
        </w:rPr>
        <w:t>35</w:t>
      </w:r>
      <w:r w:rsidRPr="005F7924">
        <w:rPr>
          <w:rFonts w:cs="Arial"/>
          <w:noProof/>
          <w:szCs w:val="24"/>
        </w:rPr>
        <w:t>(2), 153–166. https://doi.org/10.1080/1360080X.2013.775924</w:t>
      </w:r>
    </w:p>
    <w:p w14:paraId="2573020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Teehan, R., &amp; Tucker, W. (2010). A simplified lean method to capture customer voice. </w:t>
      </w:r>
      <w:r w:rsidRPr="005F7924">
        <w:rPr>
          <w:rFonts w:cs="Arial"/>
          <w:i/>
          <w:iCs/>
          <w:noProof/>
          <w:szCs w:val="24"/>
        </w:rPr>
        <w:t>International Journal of Quality and Service Sciences</w:t>
      </w:r>
      <w:r w:rsidRPr="005F7924">
        <w:rPr>
          <w:rFonts w:cs="Arial"/>
          <w:noProof/>
          <w:szCs w:val="24"/>
        </w:rPr>
        <w:t xml:space="preserve">, </w:t>
      </w:r>
      <w:r w:rsidRPr="005F7924">
        <w:rPr>
          <w:rFonts w:cs="Arial"/>
          <w:i/>
          <w:iCs/>
          <w:noProof/>
          <w:szCs w:val="24"/>
        </w:rPr>
        <w:t>2</w:t>
      </w:r>
      <w:r w:rsidRPr="005F7924">
        <w:rPr>
          <w:rFonts w:cs="Arial"/>
          <w:noProof/>
          <w:szCs w:val="24"/>
        </w:rPr>
        <w:t>(2), 175–188. https://doi.org/10.1108/17566691011057348</w:t>
      </w:r>
    </w:p>
    <w:p w14:paraId="482181B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Teeroovengadum, V., Kamalanabhan, T. J., &amp; Seebaluck, A. K. (2016). Measuring service quality in higher education. </w:t>
      </w:r>
      <w:r w:rsidRPr="005F7924">
        <w:rPr>
          <w:rFonts w:cs="Arial"/>
          <w:i/>
          <w:iCs/>
          <w:noProof/>
          <w:szCs w:val="24"/>
        </w:rPr>
        <w:t>Quality Assurance in Education</w:t>
      </w:r>
      <w:r w:rsidRPr="005F7924">
        <w:rPr>
          <w:rFonts w:cs="Arial"/>
          <w:noProof/>
          <w:szCs w:val="24"/>
        </w:rPr>
        <w:t xml:space="preserve">, </w:t>
      </w:r>
      <w:r w:rsidRPr="005F7924">
        <w:rPr>
          <w:rFonts w:cs="Arial"/>
          <w:i/>
          <w:iCs/>
          <w:noProof/>
          <w:szCs w:val="24"/>
        </w:rPr>
        <w:t>24</w:t>
      </w:r>
      <w:r w:rsidRPr="005F7924">
        <w:rPr>
          <w:rFonts w:cs="Arial"/>
          <w:noProof/>
          <w:szCs w:val="24"/>
        </w:rPr>
        <w:t>(2), 244–258. https://doi.org/10.1108/QAE-06-2014-0028</w:t>
      </w:r>
    </w:p>
    <w:p w14:paraId="487AF62B"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THE. (2020). </w:t>
      </w:r>
      <w:r w:rsidRPr="005F7924">
        <w:rPr>
          <w:rFonts w:cs="Arial"/>
          <w:i/>
          <w:iCs/>
          <w:noProof/>
          <w:szCs w:val="24"/>
        </w:rPr>
        <w:t>World University Rankings 2020 | Times Higher Education (THE)</w:t>
      </w:r>
      <w:r w:rsidRPr="005F7924">
        <w:rPr>
          <w:rFonts w:cs="Arial"/>
          <w:noProof/>
          <w:szCs w:val="24"/>
        </w:rPr>
        <w:t>. https://www.timeshighereducation.com/world-university-rankings/2020/world-</w:t>
      </w:r>
      <w:r w:rsidRPr="005F7924">
        <w:rPr>
          <w:rFonts w:cs="Arial"/>
          <w:noProof/>
          <w:szCs w:val="24"/>
        </w:rPr>
        <w:lastRenderedPageBreak/>
        <w:t>ranking#!/page/0/length/25/sort_by/rank/sort_order/asc/cols/stats</w:t>
      </w:r>
    </w:p>
    <w:p w14:paraId="3042A68A"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i/>
          <w:iCs/>
          <w:noProof/>
          <w:szCs w:val="24"/>
        </w:rPr>
        <w:t>THE World University Rankings 2020: methodology</w:t>
      </w:r>
      <w:r w:rsidRPr="005F7924">
        <w:rPr>
          <w:rFonts w:cs="Arial"/>
          <w:noProof/>
          <w:szCs w:val="24"/>
        </w:rPr>
        <w:t>. (2020). https://www.timeshighereducation.com/world-university-rankings/world-university-rankings-2020-methodology</w:t>
      </w:r>
    </w:p>
    <w:p w14:paraId="07FBCA9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Thijs, Nick; Staes, P. (2014). </w:t>
      </w:r>
      <w:r w:rsidRPr="005F7924">
        <w:rPr>
          <w:rFonts w:cs="Arial"/>
          <w:i/>
          <w:iCs/>
          <w:noProof/>
          <w:szCs w:val="24"/>
        </w:rPr>
        <w:t>CAF in the Education Sector. Successful stories of performance improvement</w:t>
      </w:r>
      <w:r w:rsidRPr="005F7924">
        <w:rPr>
          <w:rFonts w:cs="Arial"/>
          <w:noProof/>
          <w:szCs w:val="24"/>
        </w:rPr>
        <w:t>. http://caf.eipa.eu/files/uploads/20210706115454_CAFintheEducation-Successfulstoriesofperformanceimprovement.pdf</w:t>
      </w:r>
    </w:p>
    <w:p w14:paraId="619796C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Tierney, W. G. (1988). Organizational Culture in Higher Education. </w:t>
      </w:r>
      <w:r w:rsidRPr="005F7924">
        <w:rPr>
          <w:rFonts w:cs="Arial"/>
          <w:i/>
          <w:iCs/>
          <w:noProof/>
          <w:szCs w:val="24"/>
        </w:rPr>
        <w:t>The Journal of Higher Education</w:t>
      </w:r>
      <w:r w:rsidRPr="005F7924">
        <w:rPr>
          <w:rFonts w:cs="Arial"/>
          <w:noProof/>
          <w:szCs w:val="24"/>
        </w:rPr>
        <w:t xml:space="preserve">, </w:t>
      </w:r>
      <w:r w:rsidRPr="005F7924">
        <w:rPr>
          <w:rFonts w:cs="Arial"/>
          <w:i/>
          <w:iCs/>
          <w:noProof/>
          <w:szCs w:val="24"/>
        </w:rPr>
        <w:t>59</w:t>
      </w:r>
      <w:r w:rsidRPr="005F7924">
        <w:rPr>
          <w:rFonts w:cs="Arial"/>
          <w:noProof/>
          <w:szCs w:val="24"/>
        </w:rPr>
        <w:t>(1), 2–21. https://doi.org/10.1080/00221546.1988.11778301</w:t>
      </w:r>
    </w:p>
    <w:p w14:paraId="0F80830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Times Higher Education. (2022). </w:t>
      </w:r>
      <w:r w:rsidRPr="005F7924">
        <w:rPr>
          <w:rFonts w:cs="Arial"/>
          <w:i/>
          <w:iCs/>
          <w:noProof/>
          <w:szCs w:val="24"/>
        </w:rPr>
        <w:t>World University Rankings 2023 methodology. Times Higher Education (THE)</w:t>
      </w:r>
      <w:r w:rsidRPr="005F7924">
        <w:rPr>
          <w:rFonts w:cs="Arial"/>
          <w:noProof/>
          <w:szCs w:val="24"/>
        </w:rPr>
        <w:t xml:space="preserve"> (Numer October 2022). https://www.timeshighereducation.com/sites/default/files/breaking_news_files/the_2023_world_university_rankings_methodology.pdf</w:t>
      </w:r>
    </w:p>
    <w:p w14:paraId="502E52A4"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Times Higher Education. (2023). </w:t>
      </w:r>
      <w:r w:rsidRPr="005F7924">
        <w:rPr>
          <w:rFonts w:cs="Arial"/>
          <w:i/>
          <w:iCs/>
          <w:noProof/>
          <w:szCs w:val="24"/>
        </w:rPr>
        <w:t>THE World University Rankings 2023</w:t>
      </w:r>
      <w:r w:rsidRPr="005F7924">
        <w:rPr>
          <w:rFonts w:cs="Arial"/>
          <w:noProof/>
          <w:szCs w:val="24"/>
        </w:rPr>
        <w:t>. THE WUR Ranking. https://www.timeshighereducation.com/world-university-rankings/2023/world-ranking</w:t>
      </w:r>
    </w:p>
    <w:p w14:paraId="1C254DE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Toma, J. D. (1997). Alternative Inquiry Paradigms, Faculty Cultures, and the Definition of Academic Lives. </w:t>
      </w:r>
      <w:r w:rsidRPr="005F7924">
        <w:rPr>
          <w:rFonts w:cs="Arial"/>
          <w:i/>
          <w:iCs/>
          <w:noProof/>
          <w:szCs w:val="24"/>
        </w:rPr>
        <w:t>The Journal of Higher Education</w:t>
      </w:r>
      <w:r w:rsidRPr="005F7924">
        <w:rPr>
          <w:rFonts w:cs="Arial"/>
          <w:noProof/>
          <w:szCs w:val="24"/>
        </w:rPr>
        <w:t xml:space="preserve">, </w:t>
      </w:r>
      <w:r w:rsidRPr="005F7924">
        <w:rPr>
          <w:rFonts w:cs="Arial"/>
          <w:i/>
          <w:iCs/>
          <w:noProof/>
          <w:szCs w:val="24"/>
        </w:rPr>
        <w:t>68</w:t>
      </w:r>
      <w:r w:rsidRPr="005F7924">
        <w:rPr>
          <w:rFonts w:cs="Arial"/>
          <w:noProof/>
          <w:szCs w:val="24"/>
        </w:rPr>
        <w:t>(6), 679–705. https://doi.org/10.1080/00221546.1997.11779006</w:t>
      </w:r>
    </w:p>
    <w:p w14:paraId="5E2A2EB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Tomala, L. (2018). </w:t>
      </w:r>
      <w:r w:rsidRPr="005F7924">
        <w:rPr>
          <w:rFonts w:cs="Arial"/>
          <w:i/>
          <w:iCs/>
          <w:noProof/>
          <w:szCs w:val="24"/>
        </w:rPr>
        <w:t>Ustawa 2.0: najważniejsze zapisy | Nauka w Polsce</w:t>
      </w:r>
      <w:r w:rsidRPr="005F7924">
        <w:rPr>
          <w:rFonts w:cs="Arial"/>
          <w:noProof/>
          <w:szCs w:val="24"/>
        </w:rPr>
        <w:t>. https://naukawpolsce.pap.pl/aktualnosci/news%2C30350%2Custawa-20-najwazniejsze-zapisy.html</w:t>
      </w:r>
    </w:p>
    <w:p w14:paraId="1350261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Tortorella, G., Narayanamurthy, G., Godinho Filho, M., Portioli Staudacher, A., &amp; Mac Cawley, A. F. (2021). Pandemic’s effect on the relationship between lean implementation and service performance. </w:t>
      </w:r>
      <w:r w:rsidRPr="005F7924">
        <w:rPr>
          <w:rFonts w:cs="Arial"/>
          <w:i/>
          <w:iCs/>
          <w:noProof/>
          <w:szCs w:val="24"/>
        </w:rPr>
        <w:t>Journal of Service Theory and Practice</w:t>
      </w:r>
      <w:r w:rsidRPr="005F7924">
        <w:rPr>
          <w:rFonts w:cs="Arial"/>
          <w:noProof/>
          <w:szCs w:val="24"/>
        </w:rPr>
        <w:t xml:space="preserve">, </w:t>
      </w:r>
      <w:r w:rsidRPr="005F7924">
        <w:rPr>
          <w:rFonts w:cs="Arial"/>
          <w:i/>
          <w:iCs/>
          <w:noProof/>
          <w:szCs w:val="24"/>
        </w:rPr>
        <w:t>31</w:t>
      </w:r>
      <w:r w:rsidRPr="005F7924">
        <w:rPr>
          <w:rFonts w:cs="Arial"/>
          <w:noProof/>
          <w:szCs w:val="24"/>
        </w:rPr>
        <w:t>(2), 203–224. https://doi.org/10.1108/JSTP-07-2020-0182</w:t>
      </w:r>
    </w:p>
    <w:p w14:paraId="04D1E586"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Townsend, P. (1995). Quality involves everyone: how Paul Revere discovered “quality has value”. </w:t>
      </w:r>
      <w:r w:rsidRPr="005F7924">
        <w:rPr>
          <w:rFonts w:cs="Arial"/>
          <w:i/>
          <w:iCs/>
          <w:noProof/>
          <w:szCs w:val="24"/>
        </w:rPr>
        <w:t>Managing Service Quality: An International Journal</w:t>
      </w:r>
      <w:r w:rsidRPr="005F7924">
        <w:rPr>
          <w:rFonts w:cs="Arial"/>
          <w:noProof/>
          <w:szCs w:val="24"/>
        </w:rPr>
        <w:t xml:space="preserve">, </w:t>
      </w:r>
      <w:r w:rsidRPr="005F7924">
        <w:rPr>
          <w:rFonts w:cs="Arial"/>
          <w:i/>
          <w:iCs/>
          <w:noProof/>
          <w:szCs w:val="24"/>
        </w:rPr>
        <w:t>5</w:t>
      </w:r>
      <w:r w:rsidRPr="005F7924">
        <w:rPr>
          <w:rFonts w:cs="Arial"/>
          <w:noProof/>
          <w:szCs w:val="24"/>
        </w:rPr>
        <w:t>(2), 19–24. https://doi.org/10.1108/09604529510083549</w:t>
      </w:r>
    </w:p>
    <w:p w14:paraId="035EFCC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Tran, N. Q., Carden, L. L., &amp; Zhang, J. Z. (2022). Work from anywhere: remote stakeholder management and engagement. </w:t>
      </w:r>
      <w:r w:rsidRPr="005F7924">
        <w:rPr>
          <w:rFonts w:cs="Arial"/>
          <w:i/>
          <w:iCs/>
          <w:noProof/>
          <w:szCs w:val="24"/>
        </w:rPr>
        <w:t>Personnel Review</w:t>
      </w:r>
      <w:r w:rsidRPr="005F7924">
        <w:rPr>
          <w:rFonts w:cs="Arial"/>
          <w:noProof/>
          <w:szCs w:val="24"/>
        </w:rPr>
        <w:t xml:space="preserve">, </w:t>
      </w:r>
      <w:r w:rsidRPr="005F7924">
        <w:rPr>
          <w:rFonts w:cs="Arial"/>
          <w:i/>
          <w:iCs/>
          <w:noProof/>
          <w:szCs w:val="24"/>
        </w:rPr>
        <w:t>51</w:t>
      </w:r>
      <w:r w:rsidRPr="005F7924">
        <w:rPr>
          <w:rFonts w:cs="Arial"/>
          <w:noProof/>
          <w:szCs w:val="24"/>
        </w:rPr>
        <w:t>(8), 2021–2038. https://doi.org/10.1108/PR-11-2021-0808</w:t>
      </w:r>
    </w:p>
    <w:p w14:paraId="6E133EF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Trow, M. (1974). Problems in the Transition from Elite to Mass Higher Education. </w:t>
      </w:r>
      <w:r w:rsidRPr="005F7924">
        <w:rPr>
          <w:rFonts w:cs="Arial"/>
          <w:i/>
          <w:iCs/>
          <w:noProof/>
          <w:szCs w:val="24"/>
        </w:rPr>
        <w:t>International Review of Education</w:t>
      </w:r>
      <w:r w:rsidRPr="005F7924">
        <w:rPr>
          <w:rFonts w:cs="Arial"/>
          <w:noProof/>
          <w:szCs w:val="24"/>
        </w:rPr>
        <w:t xml:space="preserve">, </w:t>
      </w:r>
      <w:r w:rsidRPr="005F7924">
        <w:rPr>
          <w:rFonts w:cs="Arial"/>
          <w:i/>
          <w:iCs/>
          <w:noProof/>
          <w:szCs w:val="24"/>
        </w:rPr>
        <w:t>18</w:t>
      </w:r>
      <w:r w:rsidRPr="005F7924">
        <w:rPr>
          <w:rFonts w:cs="Arial"/>
          <w:noProof/>
          <w:szCs w:val="24"/>
        </w:rPr>
        <w:t>, 61–82.</w:t>
      </w:r>
    </w:p>
    <w:p w14:paraId="7364900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Trzeciak, M. (2016). Analiza atrybutów interesariuszy projektu warunkujących sukces projektu. </w:t>
      </w:r>
      <w:r w:rsidRPr="005F7924">
        <w:rPr>
          <w:rFonts w:cs="Arial"/>
          <w:i/>
          <w:iCs/>
          <w:noProof/>
          <w:szCs w:val="24"/>
        </w:rPr>
        <w:t>Zeszyty Naukowe. Organizacja i Zarządzanie / Politechnika Śląska</w:t>
      </w:r>
      <w:r w:rsidRPr="005F7924">
        <w:rPr>
          <w:rFonts w:cs="Arial"/>
          <w:noProof/>
          <w:szCs w:val="24"/>
        </w:rPr>
        <w:t xml:space="preserve">, </w:t>
      </w:r>
      <w:r w:rsidRPr="005F7924">
        <w:rPr>
          <w:rFonts w:cs="Arial"/>
          <w:i/>
          <w:iCs/>
          <w:noProof/>
          <w:szCs w:val="24"/>
        </w:rPr>
        <w:t>89</w:t>
      </w:r>
      <w:r w:rsidRPr="005F7924">
        <w:rPr>
          <w:rFonts w:cs="Arial"/>
          <w:noProof/>
          <w:szCs w:val="24"/>
        </w:rPr>
        <w:t>, 497–506. file:///C:/Users/JPSZ/Desktop/STUDIA/LITERATURA/interesariusze/Trzeciak_ZNOiZ_89_2016.p</w:t>
      </w:r>
      <w:r w:rsidRPr="005F7924">
        <w:rPr>
          <w:rFonts w:cs="Arial"/>
          <w:noProof/>
          <w:szCs w:val="24"/>
        </w:rPr>
        <w:lastRenderedPageBreak/>
        <w:t>df</w:t>
      </w:r>
    </w:p>
    <w:p w14:paraId="73F6633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Tutko, M. (2018). Assessment of the quality of internationalisation in higher education institutions. </w:t>
      </w:r>
      <w:r w:rsidRPr="005F7924">
        <w:rPr>
          <w:rFonts w:cs="Arial"/>
          <w:i/>
          <w:iCs/>
          <w:noProof/>
          <w:szCs w:val="24"/>
        </w:rPr>
        <w:t>Studia Ekonomiczne</w:t>
      </w:r>
      <w:r w:rsidRPr="005F7924">
        <w:rPr>
          <w:rFonts w:cs="Arial"/>
          <w:noProof/>
          <w:szCs w:val="24"/>
        </w:rPr>
        <w:t xml:space="preserve">, </w:t>
      </w:r>
      <w:r w:rsidRPr="005F7924">
        <w:rPr>
          <w:rFonts w:cs="Arial"/>
          <w:i/>
          <w:iCs/>
          <w:noProof/>
          <w:szCs w:val="24"/>
        </w:rPr>
        <w:t>361</w:t>
      </w:r>
      <w:r w:rsidRPr="005F7924">
        <w:rPr>
          <w:rFonts w:cs="Arial"/>
          <w:noProof/>
          <w:szCs w:val="24"/>
        </w:rPr>
        <w:t>, 76–85.</w:t>
      </w:r>
    </w:p>
    <w:p w14:paraId="4E48120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Twigg, J. D. (1990). </w:t>
      </w:r>
      <w:r w:rsidRPr="005F7924">
        <w:rPr>
          <w:rFonts w:cs="Arial"/>
          <w:i/>
          <w:iCs/>
          <w:noProof/>
          <w:szCs w:val="24"/>
        </w:rPr>
        <w:t>The University of Cambridge and the English revolution, 1625-1688</w:t>
      </w:r>
      <w:r w:rsidRPr="005F7924">
        <w:rPr>
          <w:rFonts w:cs="Arial"/>
          <w:noProof/>
          <w:szCs w:val="24"/>
        </w:rPr>
        <w:t xml:space="preserve"> (ss. 212–214). Woodbridge: Boydell &amp; Brewer za: De Ridder-Symoens, H. (2020) Missions of Universities : Past, Present, Future (ss. 43–61).</w:t>
      </w:r>
    </w:p>
    <w:p w14:paraId="3DE7D46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Urbanowska-Sojkin, E. (2016). Paradoksy w zarządzaniu strategicznym przedsiębiorstwami (Paradoxes in strategic management of companies). </w:t>
      </w:r>
      <w:r w:rsidRPr="005F7924">
        <w:rPr>
          <w:rFonts w:cs="Arial"/>
          <w:i/>
          <w:iCs/>
          <w:noProof/>
          <w:szCs w:val="24"/>
        </w:rPr>
        <w:t>Prace Naukowe Uniwersytetu Ekonomicznego we Wrocławiu</w:t>
      </w:r>
      <w:r w:rsidRPr="005F7924">
        <w:rPr>
          <w:rFonts w:cs="Arial"/>
          <w:noProof/>
          <w:szCs w:val="24"/>
        </w:rPr>
        <w:t xml:space="preserve">, </w:t>
      </w:r>
      <w:r w:rsidRPr="005F7924">
        <w:rPr>
          <w:rFonts w:cs="Arial"/>
          <w:i/>
          <w:iCs/>
          <w:noProof/>
          <w:szCs w:val="24"/>
        </w:rPr>
        <w:t>420</w:t>
      </w:r>
      <w:r w:rsidRPr="005F7924">
        <w:rPr>
          <w:rFonts w:cs="Arial"/>
          <w:noProof/>
          <w:szCs w:val="24"/>
        </w:rPr>
        <w:t>. https://doi.org/10.15611/pn.2016.420.31</w:t>
      </w:r>
    </w:p>
    <w:p w14:paraId="01CB7E8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Van Aswegen, A. S., &amp; Engelbrecht, A. S. (2009). The relationship between transformational leadership, integrity and an ethical climate in organizations. </w:t>
      </w:r>
      <w:r w:rsidRPr="005F7924">
        <w:rPr>
          <w:rFonts w:cs="Arial"/>
          <w:i/>
          <w:iCs/>
          <w:noProof/>
          <w:szCs w:val="24"/>
        </w:rPr>
        <w:t>SA Journal of Human Resource Management</w:t>
      </w:r>
      <w:r w:rsidRPr="005F7924">
        <w:rPr>
          <w:rFonts w:cs="Arial"/>
          <w:noProof/>
          <w:szCs w:val="24"/>
        </w:rPr>
        <w:t xml:space="preserve">, </w:t>
      </w:r>
      <w:r w:rsidRPr="005F7924">
        <w:rPr>
          <w:rFonts w:cs="Arial"/>
          <w:i/>
          <w:iCs/>
          <w:noProof/>
          <w:szCs w:val="24"/>
        </w:rPr>
        <w:t>7</w:t>
      </w:r>
      <w:r w:rsidRPr="005F7924">
        <w:rPr>
          <w:rFonts w:cs="Arial"/>
          <w:noProof/>
          <w:szCs w:val="24"/>
        </w:rPr>
        <w:t>(1), 1–9.</w:t>
      </w:r>
    </w:p>
    <w:p w14:paraId="76C1F375"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van Doorn, J., Leeflang, P. S. H., &amp; Tijs, M. (2013). Satisfaction as a predictor of future performance: A replication. </w:t>
      </w:r>
      <w:r w:rsidRPr="005F7924">
        <w:rPr>
          <w:rFonts w:cs="Arial"/>
          <w:i/>
          <w:iCs/>
          <w:noProof/>
          <w:szCs w:val="24"/>
        </w:rPr>
        <w:t>International Journal of Research in Marketing</w:t>
      </w:r>
      <w:r w:rsidRPr="005F7924">
        <w:rPr>
          <w:rFonts w:cs="Arial"/>
          <w:noProof/>
          <w:szCs w:val="24"/>
        </w:rPr>
        <w:t xml:space="preserve">, </w:t>
      </w:r>
      <w:r w:rsidRPr="005F7924">
        <w:rPr>
          <w:rFonts w:cs="Arial"/>
          <w:i/>
          <w:iCs/>
          <w:noProof/>
          <w:szCs w:val="24"/>
        </w:rPr>
        <w:t>30</w:t>
      </w:r>
      <w:r w:rsidRPr="005F7924">
        <w:rPr>
          <w:rFonts w:cs="Arial"/>
          <w:noProof/>
          <w:szCs w:val="24"/>
        </w:rPr>
        <w:t>(3), 314–318. https://doi.org/10.1016/j.ijresmar.2013.04.002</w:t>
      </w:r>
    </w:p>
    <w:p w14:paraId="09A5B75C"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Van Looy, B., Callaert, J., &amp; Debackere, K. (2006). Publication and patent behavior of academic researchers: Conflicting, reinforcing or merely co-existing? </w:t>
      </w:r>
      <w:r w:rsidRPr="005F7924">
        <w:rPr>
          <w:rFonts w:cs="Arial"/>
          <w:i/>
          <w:iCs/>
          <w:noProof/>
          <w:szCs w:val="24"/>
        </w:rPr>
        <w:t>Research Policy</w:t>
      </w:r>
      <w:r w:rsidRPr="005F7924">
        <w:rPr>
          <w:rFonts w:cs="Arial"/>
          <w:noProof/>
          <w:szCs w:val="24"/>
        </w:rPr>
        <w:t xml:space="preserve">, </w:t>
      </w:r>
      <w:r w:rsidRPr="005F7924">
        <w:rPr>
          <w:rFonts w:cs="Arial"/>
          <w:i/>
          <w:iCs/>
          <w:noProof/>
          <w:szCs w:val="24"/>
        </w:rPr>
        <w:t>35</w:t>
      </w:r>
      <w:r w:rsidRPr="005F7924">
        <w:rPr>
          <w:rFonts w:cs="Arial"/>
          <w:noProof/>
          <w:szCs w:val="24"/>
        </w:rPr>
        <w:t>(4), 596–608. https://doi.org/10.1016/j.respol.2006.02.003</w:t>
      </w:r>
    </w:p>
    <w:p w14:paraId="35780589"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Vargo, S. L., &amp; Lusch, R. F. (2008). Why “service”? </w:t>
      </w:r>
      <w:r w:rsidRPr="005F7924">
        <w:rPr>
          <w:rFonts w:cs="Arial"/>
          <w:i/>
          <w:iCs/>
          <w:noProof/>
          <w:szCs w:val="24"/>
        </w:rPr>
        <w:t>Journal of the Academy of Marketing Science</w:t>
      </w:r>
      <w:r w:rsidRPr="005F7924">
        <w:rPr>
          <w:rFonts w:cs="Arial"/>
          <w:noProof/>
          <w:szCs w:val="24"/>
        </w:rPr>
        <w:t xml:space="preserve">, </w:t>
      </w:r>
      <w:r w:rsidRPr="005F7924">
        <w:rPr>
          <w:rFonts w:cs="Arial"/>
          <w:i/>
          <w:iCs/>
          <w:noProof/>
          <w:szCs w:val="24"/>
        </w:rPr>
        <w:t>36</w:t>
      </w:r>
      <w:r w:rsidRPr="005F7924">
        <w:rPr>
          <w:rFonts w:cs="Arial"/>
          <w:noProof/>
          <w:szCs w:val="24"/>
        </w:rPr>
        <w:t>(1), 25–38. https://doi.org/10.1007/s11747-007-0068-7</w:t>
      </w:r>
    </w:p>
    <w:p w14:paraId="58792CB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Vehovar, V., Batagelj, Z., Manfreda, K. L., &amp; Zaletel, M. (2002). Nonresponse in web surveys. </w:t>
      </w:r>
      <w:r w:rsidRPr="005F7924">
        <w:rPr>
          <w:rFonts w:cs="Arial"/>
          <w:i/>
          <w:iCs/>
          <w:noProof/>
          <w:szCs w:val="24"/>
        </w:rPr>
        <w:t>Survey nonresponse</w:t>
      </w:r>
      <w:r w:rsidRPr="005F7924">
        <w:rPr>
          <w:rFonts w:cs="Arial"/>
          <w:noProof/>
          <w:szCs w:val="24"/>
        </w:rPr>
        <w:t>, 229–242.</w:t>
      </w:r>
    </w:p>
    <w:p w14:paraId="3BB4469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Vijaya Sunder, M. (2016). Lean Six Sigma in higher education institutions. </w:t>
      </w:r>
      <w:r w:rsidRPr="005F7924">
        <w:rPr>
          <w:rFonts w:cs="Arial"/>
          <w:i/>
          <w:iCs/>
          <w:noProof/>
          <w:szCs w:val="24"/>
        </w:rPr>
        <w:t>International Journal of Quality and Service Sciences</w:t>
      </w:r>
      <w:r w:rsidRPr="005F7924">
        <w:rPr>
          <w:rFonts w:cs="Arial"/>
          <w:noProof/>
          <w:szCs w:val="24"/>
        </w:rPr>
        <w:t xml:space="preserve">, </w:t>
      </w:r>
      <w:r w:rsidRPr="005F7924">
        <w:rPr>
          <w:rFonts w:cs="Arial"/>
          <w:i/>
          <w:iCs/>
          <w:noProof/>
          <w:szCs w:val="24"/>
        </w:rPr>
        <w:t>8</w:t>
      </w:r>
      <w:r w:rsidRPr="005F7924">
        <w:rPr>
          <w:rFonts w:cs="Arial"/>
          <w:noProof/>
          <w:szCs w:val="24"/>
        </w:rPr>
        <w:t>(2), 159–178. https://doi.org/10.1108/IJQSS-04-2015-0043</w:t>
      </w:r>
    </w:p>
    <w:p w14:paraId="0E03C800"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Villar, A., Callegaro, M., &amp; Yang, Y. (2013). Where Am I? A Meta-Analysis of Experiments on the Effects of Progress Indicators for Web Surveys. </w:t>
      </w:r>
      <w:r w:rsidRPr="005F7924">
        <w:rPr>
          <w:rFonts w:cs="Arial"/>
          <w:i/>
          <w:iCs/>
          <w:noProof/>
          <w:szCs w:val="24"/>
        </w:rPr>
        <w:t>Social Science Computer Review</w:t>
      </w:r>
      <w:r w:rsidRPr="005F7924">
        <w:rPr>
          <w:rFonts w:cs="Arial"/>
          <w:noProof/>
          <w:szCs w:val="24"/>
        </w:rPr>
        <w:t xml:space="preserve">, </w:t>
      </w:r>
      <w:r w:rsidRPr="005F7924">
        <w:rPr>
          <w:rFonts w:cs="Arial"/>
          <w:i/>
          <w:iCs/>
          <w:noProof/>
          <w:szCs w:val="24"/>
        </w:rPr>
        <w:t>31</w:t>
      </w:r>
      <w:r w:rsidRPr="005F7924">
        <w:rPr>
          <w:rFonts w:cs="Arial"/>
          <w:noProof/>
          <w:szCs w:val="24"/>
        </w:rPr>
        <w:t>(6), 744–762. https://doi.org/10.1177/0894439313497468</w:t>
      </w:r>
    </w:p>
    <w:p w14:paraId="421C58A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von Mises, L. (2006). </w:t>
      </w:r>
      <w:r w:rsidRPr="005F7924">
        <w:rPr>
          <w:rFonts w:cs="Arial"/>
          <w:i/>
          <w:iCs/>
          <w:noProof/>
          <w:szCs w:val="24"/>
        </w:rPr>
        <w:t>Ekonomia i polityka: wykład elementarny.</w:t>
      </w:r>
      <w:r w:rsidRPr="005F7924">
        <w:rPr>
          <w:rFonts w:cs="Arial"/>
          <w:noProof/>
          <w:szCs w:val="24"/>
        </w:rPr>
        <w:t xml:space="preserve"> Fijorr Publishing.</w:t>
      </w:r>
    </w:p>
    <w:p w14:paraId="5480EDE8"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Wawak, T. (2015). Ewolucja koncepcji zarządzania w szkołach wyższych w kierunku wymogów XXI wieku. W Joanny Dziadkowiec &amp; T. Sikory (Red.), </w:t>
      </w:r>
      <w:r w:rsidRPr="005F7924">
        <w:rPr>
          <w:rFonts w:cs="Arial"/>
          <w:i/>
          <w:iCs/>
          <w:noProof/>
          <w:szCs w:val="24"/>
        </w:rPr>
        <w:t>Wybrane aspekty zarządzania jakością usług</w:t>
      </w:r>
      <w:r w:rsidRPr="005F7924">
        <w:rPr>
          <w:rFonts w:cs="Arial"/>
          <w:noProof/>
          <w:szCs w:val="24"/>
        </w:rPr>
        <w:t xml:space="preserve"> (s. 199). Uniwersytet Ekonomiczny w Krakowie.</w:t>
      </w:r>
    </w:p>
    <w:p w14:paraId="7133B9D1"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Wibisono, E. (2018). The new management system ISO 21001: 2018: What and why educational organizations should adopt it. </w:t>
      </w:r>
      <w:r w:rsidRPr="005F7924">
        <w:rPr>
          <w:rFonts w:cs="Arial"/>
          <w:i/>
          <w:iCs/>
          <w:noProof/>
          <w:szCs w:val="24"/>
        </w:rPr>
        <w:t>Proceeding of 11th International Seminar on Industrial Engineering and Management</w:t>
      </w:r>
      <w:r w:rsidRPr="005F7924">
        <w:rPr>
          <w:rFonts w:cs="Arial"/>
          <w:noProof/>
          <w:szCs w:val="24"/>
        </w:rPr>
        <w:t>, 66–73.</w:t>
      </w:r>
    </w:p>
    <w:p w14:paraId="686C6D47"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Wieczorek, O., Beyer, S., &amp; Münch, R. (2017). Fief and benefice feudalism. Two types of academic autonomy in US chemistry. </w:t>
      </w:r>
      <w:r w:rsidRPr="005F7924">
        <w:rPr>
          <w:rFonts w:cs="Arial"/>
          <w:i/>
          <w:iCs/>
          <w:noProof/>
          <w:szCs w:val="24"/>
        </w:rPr>
        <w:t>Higher Education</w:t>
      </w:r>
      <w:r w:rsidRPr="005F7924">
        <w:rPr>
          <w:rFonts w:cs="Arial"/>
          <w:noProof/>
          <w:szCs w:val="24"/>
        </w:rPr>
        <w:t xml:space="preserve">, </w:t>
      </w:r>
      <w:r w:rsidRPr="005F7924">
        <w:rPr>
          <w:rFonts w:cs="Arial"/>
          <w:i/>
          <w:iCs/>
          <w:noProof/>
          <w:szCs w:val="24"/>
        </w:rPr>
        <w:t>73</w:t>
      </w:r>
      <w:r w:rsidRPr="005F7924">
        <w:rPr>
          <w:rFonts w:cs="Arial"/>
          <w:noProof/>
          <w:szCs w:val="24"/>
        </w:rPr>
        <w:t>(6), 887–907. https://doi.org/10.1007/s10734-</w:t>
      </w:r>
      <w:r w:rsidRPr="005F7924">
        <w:rPr>
          <w:rFonts w:cs="Arial"/>
          <w:noProof/>
          <w:szCs w:val="24"/>
        </w:rPr>
        <w:lastRenderedPageBreak/>
        <w:t>017-0116-2</w:t>
      </w:r>
    </w:p>
    <w:p w14:paraId="22A91B6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Wilbers, S., &amp; Brankovic, J. (2021). The emergence of university rankings: a historical</w:t>
      </w:r>
      <w:r w:rsidRPr="005F7924">
        <w:rPr>
          <w:rFonts w:ascii="Cambria Math" w:hAnsi="Cambria Math" w:cs="Cambria Math"/>
          <w:noProof/>
          <w:szCs w:val="24"/>
        </w:rPr>
        <w:t>‑</w:t>
      </w:r>
      <w:r w:rsidRPr="005F7924">
        <w:rPr>
          <w:rFonts w:cs="Arial"/>
          <w:noProof/>
          <w:szCs w:val="24"/>
        </w:rPr>
        <w:t xml:space="preserve">sociological account. </w:t>
      </w:r>
      <w:r w:rsidRPr="005F7924">
        <w:rPr>
          <w:rFonts w:cs="Arial"/>
          <w:i/>
          <w:iCs/>
          <w:noProof/>
          <w:szCs w:val="24"/>
        </w:rPr>
        <w:t>Higher Education</w:t>
      </w:r>
      <w:r w:rsidRPr="005F7924">
        <w:rPr>
          <w:rFonts w:cs="Arial"/>
          <w:noProof/>
          <w:szCs w:val="24"/>
        </w:rPr>
        <w:t>. https://doi.org/10.1007/s10734-021-00776-7</w:t>
      </w:r>
    </w:p>
    <w:p w14:paraId="4C8E0E3F"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Womack, J. P., &amp; Jones, D. T. (1997). Lean Thinking—Banish Waste and Create Wealth in your Corporation. </w:t>
      </w:r>
      <w:r w:rsidRPr="005F7924">
        <w:rPr>
          <w:rFonts w:cs="Arial"/>
          <w:i/>
          <w:iCs/>
          <w:noProof/>
          <w:szCs w:val="24"/>
        </w:rPr>
        <w:t>Journal of the Operational Research Society</w:t>
      </w:r>
      <w:r w:rsidRPr="005F7924">
        <w:rPr>
          <w:rFonts w:cs="Arial"/>
          <w:noProof/>
          <w:szCs w:val="24"/>
        </w:rPr>
        <w:t xml:space="preserve">, </w:t>
      </w:r>
      <w:r w:rsidRPr="005F7924">
        <w:rPr>
          <w:rFonts w:cs="Arial"/>
          <w:i/>
          <w:iCs/>
          <w:noProof/>
          <w:szCs w:val="24"/>
        </w:rPr>
        <w:t>48</w:t>
      </w:r>
      <w:r w:rsidRPr="005F7924">
        <w:rPr>
          <w:rFonts w:cs="Arial"/>
          <w:noProof/>
          <w:szCs w:val="24"/>
        </w:rPr>
        <w:t>(11), 1148–1148. https://doi.org/10.1038/sj.jors.2600967</w:t>
      </w:r>
    </w:p>
    <w:p w14:paraId="00C56513"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Woźnicki, J. (2008). Legislacyjne określenie pozycji uczelni jako instytucji życia publicznego. W </w:t>
      </w:r>
      <w:r w:rsidRPr="005F7924">
        <w:rPr>
          <w:rFonts w:cs="Arial"/>
          <w:i/>
          <w:iCs/>
          <w:noProof/>
          <w:szCs w:val="24"/>
        </w:rPr>
        <w:t>Społeczna odpowiedzialność uczelni</w:t>
      </w:r>
      <w:r w:rsidRPr="005F7924">
        <w:rPr>
          <w:rFonts w:cs="Arial"/>
          <w:noProof/>
          <w:szCs w:val="24"/>
        </w:rPr>
        <w:t xml:space="preserve"> (ss. 13–21). Wydawnictwo Politechniki Gdańskiej.</w:t>
      </w:r>
    </w:p>
    <w:p w14:paraId="2FC349BE"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Zastempowski, M. (2013). Potencjał innowacyjny małych i średnich przedsiębiorstw na tle liderów polskiej gospodarki w świetle badań empirycznych. </w:t>
      </w:r>
      <w:r w:rsidRPr="005F7924">
        <w:rPr>
          <w:rFonts w:cs="Arial"/>
          <w:i/>
          <w:iCs/>
          <w:noProof/>
          <w:szCs w:val="24"/>
        </w:rPr>
        <w:t>International Journal of Contemporary Management</w:t>
      </w:r>
      <w:r w:rsidRPr="005F7924">
        <w:rPr>
          <w:rFonts w:cs="Arial"/>
          <w:noProof/>
          <w:szCs w:val="24"/>
        </w:rPr>
        <w:t xml:space="preserve">, </w:t>
      </w:r>
      <w:r w:rsidRPr="005F7924">
        <w:rPr>
          <w:rFonts w:cs="Arial"/>
          <w:i/>
          <w:iCs/>
          <w:noProof/>
          <w:szCs w:val="24"/>
        </w:rPr>
        <w:t>2013</w:t>
      </w:r>
      <w:r w:rsidRPr="005F7924">
        <w:rPr>
          <w:rFonts w:cs="Arial"/>
          <w:noProof/>
          <w:szCs w:val="24"/>
        </w:rPr>
        <w:t>(Numer 12 (2)).</w:t>
      </w:r>
    </w:p>
    <w:p w14:paraId="71F0CE92" w14:textId="77777777" w:rsidR="005F7924" w:rsidRPr="005F7924" w:rsidRDefault="005F7924" w:rsidP="005F7924">
      <w:pPr>
        <w:widowControl w:val="0"/>
        <w:autoSpaceDE w:val="0"/>
        <w:autoSpaceDN w:val="0"/>
        <w:adjustRightInd w:val="0"/>
        <w:ind w:left="480" w:hanging="480"/>
        <w:rPr>
          <w:rFonts w:cs="Arial"/>
          <w:noProof/>
          <w:szCs w:val="24"/>
        </w:rPr>
      </w:pPr>
      <w:r w:rsidRPr="005F7924">
        <w:rPr>
          <w:rFonts w:cs="Arial"/>
          <w:noProof/>
          <w:szCs w:val="24"/>
        </w:rPr>
        <w:t xml:space="preserve">Zeithaml, V. A., Berry, L. L., &amp; Parasuraman, A. (1996). The Behavioral Consequences of Service Quality. </w:t>
      </w:r>
      <w:r w:rsidRPr="005F7924">
        <w:rPr>
          <w:rFonts w:cs="Arial"/>
          <w:i/>
          <w:iCs/>
          <w:noProof/>
          <w:szCs w:val="24"/>
        </w:rPr>
        <w:t>Journal of Marketing</w:t>
      </w:r>
      <w:r w:rsidRPr="005F7924">
        <w:rPr>
          <w:rFonts w:cs="Arial"/>
          <w:noProof/>
          <w:szCs w:val="24"/>
        </w:rPr>
        <w:t xml:space="preserve">, </w:t>
      </w:r>
      <w:r w:rsidRPr="005F7924">
        <w:rPr>
          <w:rFonts w:cs="Arial"/>
          <w:i/>
          <w:iCs/>
          <w:noProof/>
          <w:szCs w:val="24"/>
        </w:rPr>
        <w:t>60</w:t>
      </w:r>
      <w:r w:rsidRPr="005F7924">
        <w:rPr>
          <w:rFonts w:cs="Arial"/>
          <w:noProof/>
          <w:szCs w:val="24"/>
        </w:rPr>
        <w:t>(2), 31–46. https://doi.org/10.1177/002224299606000203</w:t>
      </w:r>
    </w:p>
    <w:p w14:paraId="3E31A67F" w14:textId="77777777" w:rsidR="005F7924" w:rsidRPr="005F7924" w:rsidRDefault="005F7924" w:rsidP="005F7924">
      <w:pPr>
        <w:widowControl w:val="0"/>
        <w:autoSpaceDE w:val="0"/>
        <w:autoSpaceDN w:val="0"/>
        <w:adjustRightInd w:val="0"/>
        <w:ind w:left="480" w:hanging="480"/>
        <w:rPr>
          <w:rFonts w:cs="Arial"/>
          <w:noProof/>
        </w:rPr>
      </w:pPr>
      <w:r w:rsidRPr="005F7924">
        <w:rPr>
          <w:rFonts w:cs="Arial"/>
          <w:noProof/>
          <w:szCs w:val="24"/>
        </w:rPr>
        <w:t xml:space="preserve">Zu, X., Fredendall, L. D., &amp; Douglas, T. J. (2008). The evolving theory of quality management: The role of Six Sigma. </w:t>
      </w:r>
      <w:r w:rsidRPr="005F7924">
        <w:rPr>
          <w:rFonts w:cs="Arial"/>
          <w:i/>
          <w:iCs/>
          <w:noProof/>
          <w:szCs w:val="24"/>
        </w:rPr>
        <w:t>Journal of Operations Management</w:t>
      </w:r>
      <w:r w:rsidRPr="005F7924">
        <w:rPr>
          <w:rFonts w:cs="Arial"/>
          <w:noProof/>
          <w:szCs w:val="24"/>
        </w:rPr>
        <w:t xml:space="preserve">, </w:t>
      </w:r>
      <w:r w:rsidRPr="005F7924">
        <w:rPr>
          <w:rFonts w:cs="Arial"/>
          <w:i/>
          <w:iCs/>
          <w:noProof/>
          <w:szCs w:val="24"/>
        </w:rPr>
        <w:t>26</w:t>
      </w:r>
      <w:r w:rsidRPr="005F7924">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91" w:name="_Ref437120261"/>
      <w:bookmarkStart w:id="492" w:name="_Ref437120270"/>
      <w:bookmarkStart w:id="493" w:name="_Ref437181737"/>
      <w:bookmarkStart w:id="494" w:name="_Toc137806569"/>
      <w:bookmarkStart w:id="495"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91"/>
      <w:bookmarkEnd w:id="492"/>
      <w:bookmarkEnd w:id="493"/>
      <w:bookmarkEnd w:id="494"/>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9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Pr="00BB6E76">
          <w:rPr>
            <w:rStyle w:val="Hipercze"/>
            <w:noProof/>
          </w:rPr>
          <w:t>Rysunek 2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_Toc149115650 \h </w:instrText>
        </w:r>
        <w:r>
          <w:rPr>
            <w:noProof/>
            <w:webHidden/>
          </w:rPr>
        </w:r>
        <w:r>
          <w:rPr>
            <w:noProof/>
            <w:webHidden/>
          </w:rPr>
          <w:fldChar w:fldCharType="separate"/>
        </w:r>
        <w:r>
          <w:rPr>
            <w:noProof/>
            <w:webHidden/>
          </w:rPr>
          <w:t>22</w:t>
        </w:r>
        <w:r>
          <w:rPr>
            <w:noProof/>
            <w:webHidden/>
          </w:rPr>
          <w:fldChar w:fldCharType="end"/>
        </w:r>
      </w:hyperlink>
    </w:p>
    <w:p w14:paraId="3984C544" w14:textId="130CBF54"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Pr="00BB6E76">
          <w:rPr>
            <w:rStyle w:val="Hipercze"/>
            <w:noProof/>
          </w:rPr>
          <w:t>Rysunek 3 Tendencje zmian na rynku edukacji wyższej w Polsce po roku 1989</w:t>
        </w:r>
        <w:r>
          <w:rPr>
            <w:noProof/>
            <w:webHidden/>
          </w:rPr>
          <w:tab/>
        </w:r>
        <w:r>
          <w:rPr>
            <w:noProof/>
            <w:webHidden/>
          </w:rPr>
          <w:fldChar w:fldCharType="begin"/>
        </w:r>
        <w:r>
          <w:rPr>
            <w:noProof/>
            <w:webHidden/>
          </w:rPr>
          <w:instrText xml:space="preserve"> PAGEREF _Toc149115651 \h </w:instrText>
        </w:r>
        <w:r>
          <w:rPr>
            <w:noProof/>
            <w:webHidden/>
          </w:rPr>
        </w:r>
        <w:r>
          <w:rPr>
            <w:noProof/>
            <w:webHidden/>
          </w:rPr>
          <w:fldChar w:fldCharType="separate"/>
        </w:r>
        <w:r>
          <w:rPr>
            <w:noProof/>
            <w:webHidden/>
          </w:rPr>
          <w:t>26</w:t>
        </w:r>
        <w:r>
          <w:rPr>
            <w:noProof/>
            <w:webHidden/>
          </w:rPr>
          <w:fldChar w:fldCharType="end"/>
        </w:r>
      </w:hyperlink>
    </w:p>
    <w:p w14:paraId="3590971F" w14:textId="53349BE7"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Pr="00BB6E76">
          <w:rPr>
            <w:rStyle w:val="Hipercze"/>
            <w:noProof/>
          </w:rPr>
          <w:t>Rysunek 4 Wartości współczynnika skolaryzacji dla edukacji wyższej w latach 2010-2019</w:t>
        </w:r>
        <w:r>
          <w:rPr>
            <w:noProof/>
            <w:webHidden/>
          </w:rPr>
          <w:tab/>
        </w:r>
        <w:r>
          <w:rPr>
            <w:noProof/>
            <w:webHidden/>
          </w:rPr>
          <w:fldChar w:fldCharType="begin"/>
        </w:r>
        <w:r>
          <w:rPr>
            <w:noProof/>
            <w:webHidden/>
          </w:rPr>
          <w:instrText xml:space="preserve"> PAGEREF _Toc149115652 \h </w:instrText>
        </w:r>
        <w:r>
          <w:rPr>
            <w:noProof/>
            <w:webHidden/>
          </w:rPr>
        </w:r>
        <w:r>
          <w:rPr>
            <w:noProof/>
            <w:webHidden/>
          </w:rPr>
          <w:fldChar w:fldCharType="separate"/>
        </w:r>
        <w:r>
          <w:rPr>
            <w:noProof/>
            <w:webHidden/>
          </w:rPr>
          <w:t>28</w:t>
        </w:r>
        <w:r>
          <w:rPr>
            <w:noProof/>
            <w:webHidden/>
          </w:rPr>
          <w:fldChar w:fldCharType="end"/>
        </w:r>
      </w:hyperlink>
    </w:p>
    <w:p w14:paraId="07025CCD" w14:textId="2601DAFF"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Pr="00BB6E76">
          <w:rPr>
            <w:rStyle w:val="Hipercze"/>
            <w:noProof/>
          </w:rPr>
          <w:t>Rysunek 5 Liczba studentów uczelni publicznych na tle liczby studentów ogółem w latach 2002–2022*</w:t>
        </w:r>
        <w:r>
          <w:rPr>
            <w:noProof/>
            <w:webHidden/>
          </w:rPr>
          <w:tab/>
        </w:r>
        <w:r>
          <w:rPr>
            <w:noProof/>
            <w:webHidden/>
          </w:rPr>
          <w:fldChar w:fldCharType="begin"/>
        </w:r>
        <w:r>
          <w:rPr>
            <w:noProof/>
            <w:webHidden/>
          </w:rPr>
          <w:instrText xml:space="preserve"> PAGEREF _Toc149115653 \h </w:instrText>
        </w:r>
        <w:r>
          <w:rPr>
            <w:noProof/>
            <w:webHidden/>
          </w:rPr>
        </w:r>
        <w:r>
          <w:rPr>
            <w:noProof/>
            <w:webHidden/>
          </w:rPr>
          <w:fldChar w:fldCharType="separate"/>
        </w:r>
        <w:r>
          <w:rPr>
            <w:noProof/>
            <w:webHidden/>
          </w:rPr>
          <w:t>29</w:t>
        </w:r>
        <w:r>
          <w:rPr>
            <w:noProof/>
            <w:webHidden/>
          </w:rPr>
          <w:fldChar w:fldCharType="end"/>
        </w:r>
      </w:hyperlink>
    </w:p>
    <w:p w14:paraId="00AEE477" w14:textId="27250897"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Pr="00BB6E76">
          <w:rPr>
            <w:rStyle w:val="Hipercze"/>
            <w:noProof/>
          </w:rPr>
          <w:t>Rysunek 6 Wydatki na szkolnictwo wyższe w wybranych krajach w roku 2019 europejskich jako procent PKB</w:t>
        </w:r>
        <w:r>
          <w:rPr>
            <w:noProof/>
            <w:webHidden/>
          </w:rPr>
          <w:tab/>
        </w:r>
        <w:r>
          <w:rPr>
            <w:noProof/>
            <w:webHidden/>
          </w:rPr>
          <w:fldChar w:fldCharType="begin"/>
        </w:r>
        <w:r>
          <w:rPr>
            <w:noProof/>
            <w:webHidden/>
          </w:rPr>
          <w:instrText xml:space="preserve"> PAGEREF _Toc149115654 \h </w:instrText>
        </w:r>
        <w:r>
          <w:rPr>
            <w:noProof/>
            <w:webHidden/>
          </w:rPr>
        </w:r>
        <w:r>
          <w:rPr>
            <w:noProof/>
            <w:webHidden/>
          </w:rPr>
          <w:fldChar w:fldCharType="separate"/>
        </w:r>
        <w:r>
          <w:rPr>
            <w:noProof/>
            <w:webHidden/>
          </w:rPr>
          <w:t>31</w:t>
        </w:r>
        <w:r>
          <w:rPr>
            <w:noProof/>
            <w:webHidden/>
          </w:rPr>
          <w:fldChar w:fldCharType="end"/>
        </w:r>
      </w:hyperlink>
    </w:p>
    <w:p w14:paraId="507F615A" w14:textId="1D51C746"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Pr="00BB6E76">
          <w:rPr>
            <w:rStyle w:val="Hipercze"/>
            <w:noProof/>
          </w:rPr>
          <w:t>Rysunek 7 Udział wydatków publicznych na szkolnictwo wyższe w PKB Polski</w:t>
        </w:r>
        <w:r>
          <w:rPr>
            <w:noProof/>
            <w:webHidden/>
          </w:rPr>
          <w:tab/>
        </w:r>
        <w:r>
          <w:rPr>
            <w:noProof/>
            <w:webHidden/>
          </w:rPr>
          <w:fldChar w:fldCharType="begin"/>
        </w:r>
        <w:r>
          <w:rPr>
            <w:noProof/>
            <w:webHidden/>
          </w:rPr>
          <w:instrText xml:space="preserve"> PAGEREF _Toc149115655 \h </w:instrText>
        </w:r>
        <w:r>
          <w:rPr>
            <w:noProof/>
            <w:webHidden/>
          </w:rPr>
        </w:r>
        <w:r>
          <w:rPr>
            <w:noProof/>
            <w:webHidden/>
          </w:rPr>
          <w:fldChar w:fldCharType="separate"/>
        </w:r>
        <w:r>
          <w:rPr>
            <w:noProof/>
            <w:webHidden/>
          </w:rPr>
          <w:t>32</w:t>
        </w:r>
        <w:r>
          <w:rPr>
            <w:noProof/>
            <w:webHidden/>
          </w:rPr>
          <w:fldChar w:fldCharType="end"/>
        </w:r>
      </w:hyperlink>
    </w:p>
    <w:p w14:paraId="41C69569" w14:textId="5BDA662F"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Pr="00BB6E76">
          <w:rPr>
            <w:rStyle w:val="Hipercze"/>
            <w:noProof/>
          </w:rPr>
          <w:t>Rysunek 8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_Toc149115656 \h </w:instrText>
        </w:r>
        <w:r>
          <w:rPr>
            <w:noProof/>
            <w:webHidden/>
          </w:rPr>
        </w:r>
        <w:r>
          <w:rPr>
            <w:noProof/>
            <w:webHidden/>
          </w:rPr>
          <w:fldChar w:fldCharType="separate"/>
        </w:r>
        <w:r>
          <w:rPr>
            <w:noProof/>
            <w:webHidden/>
          </w:rPr>
          <w:t>33</w:t>
        </w:r>
        <w:r>
          <w:rPr>
            <w:noProof/>
            <w:webHidden/>
          </w:rPr>
          <w:fldChar w:fldCharType="end"/>
        </w:r>
      </w:hyperlink>
    </w:p>
    <w:p w14:paraId="7A5EA8AB" w14:textId="11ED1C58"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Pr="00BB6E76">
          <w:rPr>
            <w:rStyle w:val="Hipercze"/>
            <w:noProof/>
          </w:rPr>
          <w:t>Rysunek 9 Miejsce celów w procesie zarządzania organizacją</w:t>
        </w:r>
        <w:r>
          <w:rPr>
            <w:noProof/>
            <w:webHidden/>
          </w:rPr>
          <w:tab/>
        </w:r>
        <w:r>
          <w:rPr>
            <w:noProof/>
            <w:webHidden/>
          </w:rPr>
          <w:fldChar w:fldCharType="begin"/>
        </w:r>
        <w:r>
          <w:rPr>
            <w:noProof/>
            <w:webHidden/>
          </w:rPr>
          <w:instrText xml:space="preserve"> PAGEREF _Toc149115657 \h </w:instrText>
        </w:r>
        <w:r>
          <w:rPr>
            <w:noProof/>
            <w:webHidden/>
          </w:rPr>
        </w:r>
        <w:r>
          <w:rPr>
            <w:noProof/>
            <w:webHidden/>
          </w:rPr>
          <w:fldChar w:fldCharType="separate"/>
        </w:r>
        <w:r>
          <w:rPr>
            <w:noProof/>
            <w:webHidden/>
          </w:rPr>
          <w:t>36</w:t>
        </w:r>
        <w:r>
          <w:rPr>
            <w:noProof/>
            <w:webHidden/>
          </w:rPr>
          <w:fldChar w:fldCharType="end"/>
        </w:r>
      </w:hyperlink>
    </w:p>
    <w:p w14:paraId="1C79ABEC" w14:textId="2FD85504"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Pr="00BB6E76">
          <w:rPr>
            <w:rStyle w:val="Hipercze"/>
            <w:noProof/>
          </w:rPr>
          <w:t>Rysunek 10 Klasyfikacja zasobów uczelni wyższej</w:t>
        </w:r>
        <w:r>
          <w:rPr>
            <w:noProof/>
            <w:webHidden/>
          </w:rPr>
          <w:tab/>
        </w:r>
        <w:r>
          <w:rPr>
            <w:noProof/>
            <w:webHidden/>
          </w:rPr>
          <w:fldChar w:fldCharType="begin"/>
        </w:r>
        <w:r>
          <w:rPr>
            <w:noProof/>
            <w:webHidden/>
          </w:rPr>
          <w:instrText xml:space="preserve"> PAGEREF _Toc149115658 \h </w:instrText>
        </w:r>
        <w:r>
          <w:rPr>
            <w:noProof/>
            <w:webHidden/>
          </w:rPr>
        </w:r>
        <w:r>
          <w:rPr>
            <w:noProof/>
            <w:webHidden/>
          </w:rPr>
          <w:fldChar w:fldCharType="separate"/>
        </w:r>
        <w:r>
          <w:rPr>
            <w:noProof/>
            <w:webHidden/>
          </w:rPr>
          <w:t>40</w:t>
        </w:r>
        <w:r>
          <w:rPr>
            <w:noProof/>
            <w:webHidden/>
          </w:rPr>
          <w:fldChar w:fldCharType="end"/>
        </w:r>
      </w:hyperlink>
    </w:p>
    <w:p w14:paraId="02C543B2" w14:textId="76DAE1D3"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Pr="00BB6E76">
          <w:rPr>
            <w:rStyle w:val="Hipercze"/>
            <w:noProof/>
          </w:rPr>
          <w:t>Rysunek 11 Model motywacji akademickich</w:t>
        </w:r>
        <w:r>
          <w:rPr>
            <w:noProof/>
            <w:webHidden/>
          </w:rPr>
          <w:tab/>
        </w:r>
        <w:r>
          <w:rPr>
            <w:noProof/>
            <w:webHidden/>
          </w:rPr>
          <w:fldChar w:fldCharType="begin"/>
        </w:r>
        <w:r>
          <w:rPr>
            <w:noProof/>
            <w:webHidden/>
          </w:rPr>
          <w:instrText xml:space="preserve"> PAGEREF _Toc149115659 \h </w:instrText>
        </w:r>
        <w:r>
          <w:rPr>
            <w:noProof/>
            <w:webHidden/>
          </w:rPr>
        </w:r>
        <w:r>
          <w:rPr>
            <w:noProof/>
            <w:webHidden/>
          </w:rPr>
          <w:fldChar w:fldCharType="separate"/>
        </w:r>
        <w:r>
          <w:rPr>
            <w:noProof/>
            <w:webHidden/>
          </w:rPr>
          <w:t>46</w:t>
        </w:r>
        <w:r>
          <w:rPr>
            <w:noProof/>
            <w:webHidden/>
          </w:rPr>
          <w:fldChar w:fldCharType="end"/>
        </w:r>
      </w:hyperlink>
    </w:p>
    <w:p w14:paraId="64C2B7AA" w14:textId="6C3D5906"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Pr="00BB6E76">
          <w:rPr>
            <w:rStyle w:val="Hipercze"/>
            <w:noProof/>
          </w:rPr>
          <w:t>Rysunek 12 Środowisko relacji uniwersytetu</w:t>
        </w:r>
        <w:r>
          <w:rPr>
            <w:noProof/>
            <w:webHidden/>
          </w:rPr>
          <w:tab/>
        </w:r>
        <w:r>
          <w:rPr>
            <w:noProof/>
            <w:webHidden/>
          </w:rPr>
          <w:fldChar w:fldCharType="begin"/>
        </w:r>
        <w:r>
          <w:rPr>
            <w:noProof/>
            <w:webHidden/>
          </w:rPr>
          <w:instrText xml:space="preserve"> PAGEREF _Toc149115660 \h </w:instrText>
        </w:r>
        <w:r>
          <w:rPr>
            <w:noProof/>
            <w:webHidden/>
          </w:rPr>
        </w:r>
        <w:r>
          <w:rPr>
            <w:noProof/>
            <w:webHidden/>
          </w:rPr>
          <w:fldChar w:fldCharType="separate"/>
        </w:r>
        <w:r>
          <w:rPr>
            <w:noProof/>
            <w:webHidden/>
          </w:rPr>
          <w:t>54</w:t>
        </w:r>
        <w:r>
          <w:rPr>
            <w:noProof/>
            <w:webHidden/>
          </w:rPr>
          <w:fldChar w:fldCharType="end"/>
        </w:r>
      </w:hyperlink>
    </w:p>
    <w:p w14:paraId="1D0CD0D9" w14:textId="6E93795E"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Pr="00BB6E76">
          <w:rPr>
            <w:rStyle w:val="Hipercze"/>
            <w:noProof/>
          </w:rPr>
          <w:t>Rysunek 13 Schemat modelu jakości usług SERVQUAL</w:t>
        </w:r>
        <w:r>
          <w:rPr>
            <w:noProof/>
            <w:webHidden/>
          </w:rPr>
          <w:tab/>
        </w:r>
        <w:r>
          <w:rPr>
            <w:noProof/>
            <w:webHidden/>
          </w:rPr>
          <w:fldChar w:fldCharType="begin"/>
        </w:r>
        <w:r>
          <w:rPr>
            <w:noProof/>
            <w:webHidden/>
          </w:rPr>
          <w:instrText xml:space="preserve"> PAGEREF _Toc149115661 \h </w:instrText>
        </w:r>
        <w:r>
          <w:rPr>
            <w:noProof/>
            <w:webHidden/>
          </w:rPr>
        </w:r>
        <w:r>
          <w:rPr>
            <w:noProof/>
            <w:webHidden/>
          </w:rPr>
          <w:fldChar w:fldCharType="separate"/>
        </w:r>
        <w:r>
          <w:rPr>
            <w:noProof/>
            <w:webHidden/>
          </w:rPr>
          <w:t>67</w:t>
        </w:r>
        <w:r>
          <w:rPr>
            <w:noProof/>
            <w:webHidden/>
          </w:rPr>
          <w:fldChar w:fldCharType="end"/>
        </w:r>
      </w:hyperlink>
    </w:p>
    <w:p w14:paraId="0FB4E861" w14:textId="437FD8CD"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Pr="00BB6E76">
          <w:rPr>
            <w:rStyle w:val="Hipercze"/>
            <w:noProof/>
          </w:rPr>
          <w:t>Rysunek 14 Hierarchiczny model jakości usług wg Dabholkara, Thorpe’a i Rentz’a</w:t>
        </w:r>
        <w:r>
          <w:rPr>
            <w:noProof/>
            <w:webHidden/>
          </w:rPr>
          <w:tab/>
        </w:r>
        <w:r>
          <w:rPr>
            <w:noProof/>
            <w:webHidden/>
          </w:rPr>
          <w:fldChar w:fldCharType="begin"/>
        </w:r>
        <w:r>
          <w:rPr>
            <w:noProof/>
            <w:webHidden/>
          </w:rPr>
          <w:instrText xml:space="preserve"> PAGEREF _Toc149115662 \h </w:instrText>
        </w:r>
        <w:r>
          <w:rPr>
            <w:noProof/>
            <w:webHidden/>
          </w:rPr>
        </w:r>
        <w:r>
          <w:rPr>
            <w:noProof/>
            <w:webHidden/>
          </w:rPr>
          <w:fldChar w:fldCharType="separate"/>
        </w:r>
        <w:r>
          <w:rPr>
            <w:noProof/>
            <w:webHidden/>
          </w:rPr>
          <w:t>70</w:t>
        </w:r>
        <w:r>
          <w:rPr>
            <w:noProof/>
            <w:webHidden/>
          </w:rPr>
          <w:fldChar w:fldCharType="end"/>
        </w:r>
      </w:hyperlink>
    </w:p>
    <w:p w14:paraId="2A439905" w14:textId="152F4AAF"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Pr="00BB6E76">
          <w:rPr>
            <w:rStyle w:val="Hipercze"/>
            <w:noProof/>
          </w:rPr>
          <w:t>Rysunek 15. Model postrzeganej jakości usług</w:t>
        </w:r>
        <w:r>
          <w:rPr>
            <w:noProof/>
            <w:webHidden/>
          </w:rPr>
          <w:tab/>
        </w:r>
        <w:r>
          <w:rPr>
            <w:noProof/>
            <w:webHidden/>
          </w:rPr>
          <w:fldChar w:fldCharType="begin"/>
        </w:r>
        <w:r>
          <w:rPr>
            <w:noProof/>
            <w:webHidden/>
          </w:rPr>
          <w:instrText xml:space="preserve"> PAGEREF _Toc149115663 \h </w:instrText>
        </w:r>
        <w:r>
          <w:rPr>
            <w:noProof/>
            <w:webHidden/>
          </w:rPr>
        </w:r>
        <w:r>
          <w:rPr>
            <w:noProof/>
            <w:webHidden/>
          </w:rPr>
          <w:fldChar w:fldCharType="separate"/>
        </w:r>
        <w:r>
          <w:rPr>
            <w:noProof/>
            <w:webHidden/>
          </w:rPr>
          <w:t>71</w:t>
        </w:r>
        <w:r>
          <w:rPr>
            <w:noProof/>
            <w:webHidden/>
          </w:rPr>
          <w:fldChar w:fldCharType="end"/>
        </w:r>
      </w:hyperlink>
    </w:p>
    <w:p w14:paraId="7E522F1A" w14:textId="17157CED"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Pr="00BB6E76">
          <w:rPr>
            <w:rStyle w:val="Hipercze"/>
            <w:noProof/>
          </w:rPr>
          <w:t>Rysunek 16 Zintegrowany model jakości usług 4Q</w:t>
        </w:r>
        <w:r>
          <w:rPr>
            <w:noProof/>
            <w:webHidden/>
          </w:rPr>
          <w:tab/>
        </w:r>
        <w:r>
          <w:rPr>
            <w:noProof/>
            <w:webHidden/>
          </w:rPr>
          <w:fldChar w:fldCharType="begin"/>
        </w:r>
        <w:r>
          <w:rPr>
            <w:noProof/>
            <w:webHidden/>
          </w:rPr>
          <w:instrText xml:space="preserve"> PAGEREF _Toc149115664 \h </w:instrText>
        </w:r>
        <w:r>
          <w:rPr>
            <w:noProof/>
            <w:webHidden/>
          </w:rPr>
        </w:r>
        <w:r>
          <w:rPr>
            <w:noProof/>
            <w:webHidden/>
          </w:rPr>
          <w:fldChar w:fldCharType="separate"/>
        </w:r>
        <w:r>
          <w:rPr>
            <w:noProof/>
            <w:webHidden/>
          </w:rPr>
          <w:t>73</w:t>
        </w:r>
        <w:r>
          <w:rPr>
            <w:noProof/>
            <w:webHidden/>
          </w:rPr>
          <w:fldChar w:fldCharType="end"/>
        </w:r>
      </w:hyperlink>
    </w:p>
    <w:p w14:paraId="31E5F3EE" w14:textId="0042D9AF"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Pr="00BB6E76">
          <w:rPr>
            <w:rStyle w:val="Hipercze"/>
            <w:noProof/>
          </w:rPr>
          <w:t>Rysune</w:t>
        </w:r>
        <w:r w:rsidRPr="00BB6E76">
          <w:rPr>
            <w:rStyle w:val="Hipercze"/>
            <w:noProof/>
          </w:rPr>
          <w:t>k</w:t>
        </w:r>
        <w:r w:rsidRPr="00BB6E76">
          <w:rPr>
            <w:rStyle w:val="Hipercze"/>
            <w:noProof/>
          </w:rPr>
          <w:t xml:space="preserve"> 17 Model jakości usług i satysfakcji klienta</w:t>
        </w:r>
        <w:r>
          <w:rPr>
            <w:noProof/>
            <w:webHidden/>
          </w:rPr>
          <w:tab/>
        </w:r>
        <w:r>
          <w:rPr>
            <w:noProof/>
            <w:webHidden/>
          </w:rPr>
          <w:fldChar w:fldCharType="begin"/>
        </w:r>
        <w:r>
          <w:rPr>
            <w:noProof/>
            <w:webHidden/>
          </w:rPr>
          <w:instrText xml:space="preserve"> PAGEREF _Toc149115665 \h </w:instrText>
        </w:r>
        <w:r>
          <w:rPr>
            <w:noProof/>
            <w:webHidden/>
          </w:rPr>
        </w:r>
        <w:r>
          <w:rPr>
            <w:noProof/>
            <w:webHidden/>
          </w:rPr>
          <w:fldChar w:fldCharType="separate"/>
        </w:r>
        <w:r>
          <w:rPr>
            <w:noProof/>
            <w:webHidden/>
          </w:rPr>
          <w:t>75</w:t>
        </w:r>
        <w:r>
          <w:rPr>
            <w:noProof/>
            <w:webHidden/>
          </w:rPr>
          <w:fldChar w:fldCharType="end"/>
        </w:r>
      </w:hyperlink>
    </w:p>
    <w:p w14:paraId="5DCBB21F" w14:textId="37389D3D"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Pr="00BB6E76">
          <w:rPr>
            <w:rStyle w:val="Hipercze"/>
            <w:noProof/>
          </w:rPr>
          <w:t>Rysunek 18 Model jakości usług z wartością dodaną</w:t>
        </w:r>
        <w:r>
          <w:rPr>
            <w:noProof/>
            <w:webHidden/>
          </w:rPr>
          <w:tab/>
        </w:r>
        <w:r>
          <w:rPr>
            <w:noProof/>
            <w:webHidden/>
          </w:rPr>
          <w:fldChar w:fldCharType="begin"/>
        </w:r>
        <w:r>
          <w:rPr>
            <w:noProof/>
            <w:webHidden/>
          </w:rPr>
          <w:instrText xml:space="preserve"> PAGEREF _Toc149115666 \h </w:instrText>
        </w:r>
        <w:r>
          <w:rPr>
            <w:noProof/>
            <w:webHidden/>
          </w:rPr>
        </w:r>
        <w:r>
          <w:rPr>
            <w:noProof/>
            <w:webHidden/>
          </w:rPr>
          <w:fldChar w:fldCharType="separate"/>
        </w:r>
        <w:r>
          <w:rPr>
            <w:noProof/>
            <w:webHidden/>
          </w:rPr>
          <w:t>76</w:t>
        </w:r>
        <w:r>
          <w:rPr>
            <w:noProof/>
            <w:webHidden/>
          </w:rPr>
          <w:fldChar w:fldCharType="end"/>
        </w:r>
      </w:hyperlink>
    </w:p>
    <w:p w14:paraId="6A7D4619" w14:textId="47B9EDA6"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Pr="00BB6E76">
          <w:rPr>
            <w:rStyle w:val="Hipercze"/>
            <w:noProof/>
          </w:rPr>
          <w:t>Rysunek 19 Diagram modelu CAF</w:t>
        </w:r>
        <w:r>
          <w:rPr>
            <w:noProof/>
            <w:webHidden/>
          </w:rPr>
          <w:tab/>
        </w:r>
        <w:r>
          <w:rPr>
            <w:noProof/>
            <w:webHidden/>
          </w:rPr>
          <w:fldChar w:fldCharType="begin"/>
        </w:r>
        <w:r>
          <w:rPr>
            <w:noProof/>
            <w:webHidden/>
          </w:rPr>
          <w:instrText xml:space="preserve"> PAGEREF _Toc149115667 \h </w:instrText>
        </w:r>
        <w:r>
          <w:rPr>
            <w:noProof/>
            <w:webHidden/>
          </w:rPr>
        </w:r>
        <w:r>
          <w:rPr>
            <w:noProof/>
            <w:webHidden/>
          </w:rPr>
          <w:fldChar w:fldCharType="separate"/>
        </w:r>
        <w:r>
          <w:rPr>
            <w:noProof/>
            <w:webHidden/>
          </w:rPr>
          <w:t>124</w:t>
        </w:r>
        <w:r>
          <w:rPr>
            <w:noProof/>
            <w:webHidden/>
          </w:rPr>
          <w:fldChar w:fldCharType="end"/>
        </w:r>
      </w:hyperlink>
    </w:p>
    <w:p w14:paraId="62F70A11" w14:textId="7C48EBAE"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Pr="00BB6E76">
          <w:rPr>
            <w:rStyle w:val="Hipercze"/>
            <w:noProof/>
          </w:rPr>
          <w:t>Rysunek 20 Diagram modelu systemu zarządzania jakością QualHE</w:t>
        </w:r>
        <w:r>
          <w:rPr>
            <w:noProof/>
            <w:webHidden/>
          </w:rPr>
          <w:tab/>
        </w:r>
        <w:r>
          <w:rPr>
            <w:noProof/>
            <w:webHidden/>
          </w:rPr>
          <w:fldChar w:fldCharType="begin"/>
        </w:r>
        <w:r>
          <w:rPr>
            <w:noProof/>
            <w:webHidden/>
          </w:rPr>
          <w:instrText xml:space="preserve"> PAGEREF _Toc149115668 \h </w:instrText>
        </w:r>
        <w:r>
          <w:rPr>
            <w:noProof/>
            <w:webHidden/>
          </w:rPr>
        </w:r>
        <w:r>
          <w:rPr>
            <w:noProof/>
            <w:webHidden/>
          </w:rPr>
          <w:fldChar w:fldCharType="separate"/>
        </w:r>
        <w:r>
          <w:rPr>
            <w:noProof/>
            <w:webHidden/>
          </w:rPr>
          <w:t>129</w:t>
        </w:r>
        <w:r>
          <w:rPr>
            <w:noProof/>
            <w:webHidden/>
          </w:rPr>
          <w:fldChar w:fldCharType="end"/>
        </w:r>
      </w:hyperlink>
    </w:p>
    <w:p w14:paraId="3A4A17FA" w14:textId="1F029D91"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Pr="00BB6E76">
          <w:rPr>
            <w:rStyle w:val="Hipercze"/>
            <w:noProof/>
          </w:rPr>
          <w:t>Rysunek 21 Model relacji wybranych czynników jakości usług uczelni technicznych związanych z satysfakcją interesariuszy uczelni technicznej</w:t>
        </w:r>
        <w:r>
          <w:rPr>
            <w:noProof/>
            <w:webHidden/>
          </w:rPr>
          <w:tab/>
        </w:r>
        <w:r>
          <w:rPr>
            <w:noProof/>
            <w:webHidden/>
          </w:rPr>
          <w:fldChar w:fldCharType="begin"/>
        </w:r>
        <w:r>
          <w:rPr>
            <w:noProof/>
            <w:webHidden/>
          </w:rPr>
          <w:instrText xml:space="preserve"> PAGEREF _Toc149115669 \h </w:instrText>
        </w:r>
        <w:r>
          <w:rPr>
            <w:noProof/>
            <w:webHidden/>
          </w:rPr>
        </w:r>
        <w:r>
          <w:rPr>
            <w:noProof/>
            <w:webHidden/>
          </w:rPr>
          <w:fldChar w:fldCharType="separate"/>
        </w:r>
        <w:r>
          <w:rPr>
            <w:noProof/>
            <w:webHidden/>
          </w:rPr>
          <w:t>152</w:t>
        </w:r>
        <w:r>
          <w:rPr>
            <w:noProof/>
            <w:webHidden/>
          </w:rPr>
          <w:fldChar w:fldCharType="end"/>
        </w:r>
      </w:hyperlink>
    </w:p>
    <w:p w14:paraId="47869794" w14:textId="07505074"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Pr="00BB6E76">
          <w:rPr>
            <w:rStyle w:val="Hipercze"/>
            <w:noProof/>
          </w:rPr>
          <w:t>Rysunek 22 Model poziomów relacji interesariuszy z uczelnią wyższą.</w:t>
        </w:r>
        <w:r>
          <w:rPr>
            <w:noProof/>
            <w:webHidden/>
          </w:rPr>
          <w:tab/>
        </w:r>
        <w:r>
          <w:rPr>
            <w:noProof/>
            <w:webHidden/>
          </w:rPr>
          <w:fldChar w:fldCharType="begin"/>
        </w:r>
        <w:r>
          <w:rPr>
            <w:noProof/>
            <w:webHidden/>
          </w:rPr>
          <w:instrText xml:space="preserve"> PAGEREF _Toc149115670 \h </w:instrText>
        </w:r>
        <w:r>
          <w:rPr>
            <w:noProof/>
            <w:webHidden/>
          </w:rPr>
        </w:r>
        <w:r>
          <w:rPr>
            <w:noProof/>
            <w:webHidden/>
          </w:rPr>
          <w:fldChar w:fldCharType="separate"/>
        </w:r>
        <w:r>
          <w:rPr>
            <w:noProof/>
            <w:webHidden/>
          </w:rPr>
          <w:t>153</w:t>
        </w:r>
        <w:r>
          <w:rPr>
            <w:noProof/>
            <w:webHidden/>
          </w:rPr>
          <w:fldChar w:fldCharType="end"/>
        </w:r>
      </w:hyperlink>
    </w:p>
    <w:p w14:paraId="1171E6BB" w14:textId="48C0D1B6"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Pr="00BB6E76">
          <w:rPr>
            <w:rStyle w:val="Hipercze"/>
            <w:noProof/>
          </w:rPr>
          <w:t>Rysunek 23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_Toc149115671 \h </w:instrText>
        </w:r>
        <w:r>
          <w:rPr>
            <w:noProof/>
            <w:webHidden/>
          </w:rPr>
        </w:r>
        <w:r>
          <w:rPr>
            <w:noProof/>
            <w:webHidden/>
          </w:rPr>
          <w:fldChar w:fldCharType="separate"/>
        </w:r>
        <w:r>
          <w:rPr>
            <w:noProof/>
            <w:webHidden/>
          </w:rPr>
          <w:t>168</w:t>
        </w:r>
        <w:r>
          <w:rPr>
            <w:noProof/>
            <w:webHidden/>
          </w:rPr>
          <w:fldChar w:fldCharType="end"/>
        </w:r>
      </w:hyperlink>
    </w:p>
    <w:p w14:paraId="59AD3EDE" w14:textId="6FA503BB"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Pr="00BB6E76">
          <w:rPr>
            <w:rStyle w:val="Hipercze"/>
            <w:noProof/>
          </w:rPr>
          <w:t>Rysunek 24 Struktura respondentów badania kwestionariuszowego wg płci</w:t>
        </w:r>
        <w:r>
          <w:rPr>
            <w:noProof/>
            <w:webHidden/>
          </w:rPr>
          <w:tab/>
        </w:r>
        <w:r>
          <w:rPr>
            <w:noProof/>
            <w:webHidden/>
          </w:rPr>
          <w:fldChar w:fldCharType="begin"/>
        </w:r>
        <w:r>
          <w:rPr>
            <w:noProof/>
            <w:webHidden/>
          </w:rPr>
          <w:instrText xml:space="preserve"> PAGEREF _Toc149115672 \h </w:instrText>
        </w:r>
        <w:r>
          <w:rPr>
            <w:noProof/>
            <w:webHidden/>
          </w:rPr>
        </w:r>
        <w:r>
          <w:rPr>
            <w:noProof/>
            <w:webHidden/>
          </w:rPr>
          <w:fldChar w:fldCharType="separate"/>
        </w:r>
        <w:r>
          <w:rPr>
            <w:noProof/>
            <w:webHidden/>
          </w:rPr>
          <w:t>174</w:t>
        </w:r>
        <w:r>
          <w:rPr>
            <w:noProof/>
            <w:webHidden/>
          </w:rPr>
          <w:fldChar w:fldCharType="end"/>
        </w:r>
      </w:hyperlink>
    </w:p>
    <w:p w14:paraId="6651A78F" w14:textId="5F30BAD3"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Pr="00BB6E76">
          <w:rPr>
            <w:rStyle w:val="Hipercze"/>
            <w:noProof/>
          </w:rPr>
          <w:t>Rysunek 25 Struktura respondentów badania kwestionariuszowego wg kategorii wiekowych</w:t>
        </w:r>
        <w:r>
          <w:rPr>
            <w:noProof/>
            <w:webHidden/>
          </w:rPr>
          <w:tab/>
        </w:r>
        <w:r>
          <w:rPr>
            <w:noProof/>
            <w:webHidden/>
          </w:rPr>
          <w:fldChar w:fldCharType="begin"/>
        </w:r>
        <w:r>
          <w:rPr>
            <w:noProof/>
            <w:webHidden/>
          </w:rPr>
          <w:instrText xml:space="preserve"> PAGEREF _Toc149115673 \h </w:instrText>
        </w:r>
        <w:r>
          <w:rPr>
            <w:noProof/>
            <w:webHidden/>
          </w:rPr>
        </w:r>
        <w:r>
          <w:rPr>
            <w:noProof/>
            <w:webHidden/>
          </w:rPr>
          <w:fldChar w:fldCharType="separate"/>
        </w:r>
        <w:r>
          <w:rPr>
            <w:noProof/>
            <w:webHidden/>
          </w:rPr>
          <w:t>175</w:t>
        </w:r>
        <w:r>
          <w:rPr>
            <w:noProof/>
            <w:webHidden/>
          </w:rPr>
          <w:fldChar w:fldCharType="end"/>
        </w:r>
      </w:hyperlink>
    </w:p>
    <w:p w14:paraId="6595FBC7" w14:textId="02535477"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Pr="00BB6E76">
          <w:rPr>
            <w:rStyle w:val="Hipercze"/>
            <w:noProof/>
          </w:rPr>
          <w:t>Rysunek 26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_Toc149115674 \h </w:instrText>
        </w:r>
        <w:r>
          <w:rPr>
            <w:noProof/>
            <w:webHidden/>
          </w:rPr>
        </w:r>
        <w:r>
          <w:rPr>
            <w:noProof/>
            <w:webHidden/>
          </w:rPr>
          <w:fldChar w:fldCharType="separate"/>
        </w:r>
        <w:r>
          <w:rPr>
            <w:noProof/>
            <w:webHidden/>
          </w:rPr>
          <w:t>177</w:t>
        </w:r>
        <w:r>
          <w:rPr>
            <w:noProof/>
            <w:webHidden/>
          </w:rPr>
          <w:fldChar w:fldCharType="end"/>
        </w:r>
      </w:hyperlink>
    </w:p>
    <w:p w14:paraId="45E8F189" w14:textId="6424B937"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Pr="00BB6E76">
          <w:rPr>
            <w:rStyle w:val="Hipercze"/>
            <w:noProof/>
          </w:rPr>
          <w:t>Rysunek 27 Struktura respondentów badania kwestionariuszowego wg przynależności do grup interesariuszy</w:t>
        </w:r>
        <w:r>
          <w:rPr>
            <w:noProof/>
            <w:webHidden/>
          </w:rPr>
          <w:tab/>
        </w:r>
        <w:r>
          <w:rPr>
            <w:noProof/>
            <w:webHidden/>
          </w:rPr>
          <w:fldChar w:fldCharType="begin"/>
        </w:r>
        <w:r>
          <w:rPr>
            <w:noProof/>
            <w:webHidden/>
          </w:rPr>
          <w:instrText xml:space="preserve"> PAGEREF _Toc149115675 \h </w:instrText>
        </w:r>
        <w:r>
          <w:rPr>
            <w:noProof/>
            <w:webHidden/>
          </w:rPr>
        </w:r>
        <w:r>
          <w:rPr>
            <w:noProof/>
            <w:webHidden/>
          </w:rPr>
          <w:fldChar w:fldCharType="separate"/>
        </w:r>
        <w:r>
          <w:rPr>
            <w:noProof/>
            <w:webHidden/>
          </w:rPr>
          <w:t>178</w:t>
        </w:r>
        <w:r>
          <w:rPr>
            <w:noProof/>
            <w:webHidden/>
          </w:rPr>
          <w:fldChar w:fldCharType="end"/>
        </w:r>
      </w:hyperlink>
    </w:p>
    <w:p w14:paraId="1486F25C" w14:textId="6852E32B"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Pr="00BB6E76">
          <w:rPr>
            <w:rStyle w:val="Hipercze"/>
            <w:bCs/>
            <w:noProof/>
          </w:rPr>
          <w:t>Rysunek 28 Udział wybranych grup interesariuszy w badaniu kwestionariuszowym wśród grupy</w:t>
        </w:r>
        <w:r w:rsidRPr="00BB6E76">
          <w:rPr>
            <w:rStyle w:val="Hipercze"/>
            <w:noProof/>
          </w:rPr>
          <w:t xml:space="preserve"> badanych absolwentów</w:t>
        </w:r>
        <w:r>
          <w:rPr>
            <w:noProof/>
            <w:webHidden/>
          </w:rPr>
          <w:tab/>
        </w:r>
        <w:r>
          <w:rPr>
            <w:noProof/>
            <w:webHidden/>
          </w:rPr>
          <w:fldChar w:fldCharType="begin"/>
        </w:r>
        <w:r>
          <w:rPr>
            <w:noProof/>
            <w:webHidden/>
          </w:rPr>
          <w:instrText xml:space="preserve"> PAGEREF _Toc149115676 \h </w:instrText>
        </w:r>
        <w:r>
          <w:rPr>
            <w:noProof/>
            <w:webHidden/>
          </w:rPr>
        </w:r>
        <w:r>
          <w:rPr>
            <w:noProof/>
            <w:webHidden/>
          </w:rPr>
          <w:fldChar w:fldCharType="separate"/>
        </w:r>
        <w:r>
          <w:rPr>
            <w:noProof/>
            <w:webHidden/>
          </w:rPr>
          <w:t>179</w:t>
        </w:r>
        <w:r>
          <w:rPr>
            <w:noProof/>
            <w:webHidden/>
          </w:rPr>
          <w:fldChar w:fldCharType="end"/>
        </w:r>
      </w:hyperlink>
    </w:p>
    <w:p w14:paraId="180C61E1" w14:textId="37D3BC64"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Pr="00BB6E76">
          <w:rPr>
            <w:rStyle w:val="Hipercze"/>
            <w:noProof/>
          </w:rPr>
          <w:t>Rysunek 29 Struktura respondentów badania kwestionariuszowego z grupy absolwentów uczelni wg płci</w:t>
        </w:r>
        <w:r>
          <w:rPr>
            <w:noProof/>
            <w:webHidden/>
          </w:rPr>
          <w:tab/>
        </w:r>
        <w:r>
          <w:rPr>
            <w:noProof/>
            <w:webHidden/>
          </w:rPr>
          <w:fldChar w:fldCharType="begin"/>
        </w:r>
        <w:r>
          <w:rPr>
            <w:noProof/>
            <w:webHidden/>
          </w:rPr>
          <w:instrText xml:space="preserve"> PAGEREF _Toc149115677 \h </w:instrText>
        </w:r>
        <w:r>
          <w:rPr>
            <w:noProof/>
            <w:webHidden/>
          </w:rPr>
        </w:r>
        <w:r>
          <w:rPr>
            <w:noProof/>
            <w:webHidden/>
          </w:rPr>
          <w:fldChar w:fldCharType="separate"/>
        </w:r>
        <w:r>
          <w:rPr>
            <w:noProof/>
            <w:webHidden/>
          </w:rPr>
          <w:t>180</w:t>
        </w:r>
        <w:r>
          <w:rPr>
            <w:noProof/>
            <w:webHidden/>
          </w:rPr>
          <w:fldChar w:fldCharType="end"/>
        </w:r>
      </w:hyperlink>
    </w:p>
    <w:p w14:paraId="2E13BFE5" w14:textId="4F4760E0"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Pr="00BB6E76">
          <w:rPr>
            <w:rStyle w:val="Hipercze"/>
            <w:noProof/>
          </w:rPr>
          <w:t>Rysunek 30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_Toc149115678 \h </w:instrText>
        </w:r>
        <w:r>
          <w:rPr>
            <w:noProof/>
            <w:webHidden/>
          </w:rPr>
        </w:r>
        <w:r>
          <w:rPr>
            <w:noProof/>
            <w:webHidden/>
          </w:rPr>
          <w:fldChar w:fldCharType="separate"/>
        </w:r>
        <w:r>
          <w:rPr>
            <w:noProof/>
            <w:webHidden/>
          </w:rPr>
          <w:t>180</w:t>
        </w:r>
        <w:r>
          <w:rPr>
            <w:noProof/>
            <w:webHidden/>
          </w:rPr>
          <w:fldChar w:fldCharType="end"/>
        </w:r>
      </w:hyperlink>
    </w:p>
    <w:p w14:paraId="46B56EC9" w14:textId="00E72127"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Pr="00BB6E76">
          <w:rPr>
            <w:rStyle w:val="Hipercze"/>
            <w:noProof/>
          </w:rPr>
          <w:t>Rysunek 31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_Toc149115679 \h </w:instrText>
        </w:r>
        <w:r>
          <w:rPr>
            <w:noProof/>
            <w:webHidden/>
          </w:rPr>
        </w:r>
        <w:r>
          <w:rPr>
            <w:noProof/>
            <w:webHidden/>
          </w:rPr>
          <w:fldChar w:fldCharType="separate"/>
        </w:r>
        <w:r>
          <w:rPr>
            <w:noProof/>
            <w:webHidden/>
          </w:rPr>
          <w:t>181</w:t>
        </w:r>
        <w:r>
          <w:rPr>
            <w:noProof/>
            <w:webHidden/>
          </w:rPr>
          <w:fldChar w:fldCharType="end"/>
        </w:r>
      </w:hyperlink>
    </w:p>
    <w:p w14:paraId="3967F082" w14:textId="2C61CA33"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Pr="00BB6E76">
          <w:rPr>
            <w:rStyle w:val="Hipercze"/>
            <w:noProof/>
          </w:rPr>
          <w:t>Rysunek 32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_Toc149115680 \h </w:instrText>
        </w:r>
        <w:r>
          <w:rPr>
            <w:noProof/>
            <w:webHidden/>
          </w:rPr>
        </w:r>
        <w:r>
          <w:rPr>
            <w:noProof/>
            <w:webHidden/>
          </w:rPr>
          <w:fldChar w:fldCharType="separate"/>
        </w:r>
        <w:r>
          <w:rPr>
            <w:noProof/>
            <w:webHidden/>
          </w:rPr>
          <w:t>182</w:t>
        </w:r>
        <w:r>
          <w:rPr>
            <w:noProof/>
            <w:webHidden/>
          </w:rPr>
          <w:fldChar w:fldCharType="end"/>
        </w:r>
      </w:hyperlink>
    </w:p>
    <w:p w14:paraId="63827CBF" w14:textId="424BF9E1"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Pr="00BB6E76">
          <w:rPr>
            <w:rStyle w:val="Hipercze"/>
            <w:noProof/>
          </w:rPr>
          <w:t>Rysunek 33 Podsumowanie odpowiedzi respondentów z grupy studentów na pytanie: „Moja satysfakcja z usług edukacyjnych ocenianej uczelni jest wysoka”; N=14 ; X</w:t>
        </w:r>
        <w:r w:rsidRPr="00BB6E76">
          <w:rPr>
            <w:rStyle w:val="Hipercze"/>
            <w:rFonts w:cs="Arial"/>
            <w:noProof/>
          </w:rPr>
          <w:t>̅</w:t>
        </w:r>
        <w:r w:rsidRPr="00BB6E76">
          <w:rPr>
            <w:rStyle w:val="Hipercze"/>
            <w:noProof/>
          </w:rPr>
          <w:t xml:space="preserve"> = 5,071, SD</w:t>
        </w:r>
        <w:r w:rsidRPr="00BB6E76">
          <w:rPr>
            <w:rStyle w:val="Hipercze"/>
            <w:noProof/>
            <w:vertAlign w:val="superscript"/>
          </w:rPr>
          <w:t>2</w:t>
        </w:r>
        <w:r w:rsidRPr="00BB6E76">
          <w:rPr>
            <w:rStyle w:val="Hipercze"/>
            <w:noProof/>
          </w:rPr>
          <w:t xml:space="preserve"> = 2,225; SD = 1,492</w:t>
        </w:r>
        <w:r>
          <w:rPr>
            <w:noProof/>
            <w:webHidden/>
          </w:rPr>
          <w:tab/>
        </w:r>
        <w:r>
          <w:rPr>
            <w:noProof/>
            <w:webHidden/>
          </w:rPr>
          <w:fldChar w:fldCharType="begin"/>
        </w:r>
        <w:r>
          <w:rPr>
            <w:noProof/>
            <w:webHidden/>
          </w:rPr>
          <w:instrText xml:space="preserve"> PAGEREF _Toc149115681 \h </w:instrText>
        </w:r>
        <w:r>
          <w:rPr>
            <w:noProof/>
            <w:webHidden/>
          </w:rPr>
        </w:r>
        <w:r>
          <w:rPr>
            <w:noProof/>
            <w:webHidden/>
          </w:rPr>
          <w:fldChar w:fldCharType="separate"/>
        </w:r>
        <w:r>
          <w:rPr>
            <w:noProof/>
            <w:webHidden/>
          </w:rPr>
          <w:t>184</w:t>
        </w:r>
        <w:r>
          <w:rPr>
            <w:noProof/>
            <w:webHidden/>
          </w:rPr>
          <w:fldChar w:fldCharType="end"/>
        </w:r>
      </w:hyperlink>
    </w:p>
    <w:p w14:paraId="1FF89D34" w14:textId="35F11835"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Pr="00BB6E76">
          <w:rPr>
            <w:rStyle w:val="Hipercze"/>
            <w:noProof/>
          </w:rPr>
          <w:t>Rysunek 34 Podsumowanie odpowiedzi respondentów z grupy absolwentów na pytanie: „Moja satysfakcja z (efektów) usług edukacyjnych ocenianej uczelni jest wysoka”; N= 120 ; X</w:t>
        </w:r>
        <w:r w:rsidRPr="00BB6E76">
          <w:rPr>
            <w:rStyle w:val="Hipercze"/>
            <w:rFonts w:cs="Arial"/>
            <w:noProof/>
          </w:rPr>
          <w:t>̅</w:t>
        </w:r>
        <w:r w:rsidRPr="00BB6E76">
          <w:rPr>
            <w:rStyle w:val="Hipercze"/>
            <w:noProof/>
          </w:rPr>
          <w:t xml:space="preserve"> = 5,193; SD</w:t>
        </w:r>
        <w:r w:rsidRPr="00BB6E76">
          <w:rPr>
            <w:rStyle w:val="Hipercze"/>
            <w:noProof/>
            <w:vertAlign w:val="superscript"/>
          </w:rPr>
          <w:t>2</w:t>
        </w:r>
        <w:r w:rsidRPr="00BB6E76">
          <w:rPr>
            <w:rStyle w:val="Hipercze"/>
            <w:noProof/>
          </w:rPr>
          <w:t xml:space="preserve"> = 1,971; SD = 1,404</w:t>
        </w:r>
        <w:r>
          <w:rPr>
            <w:noProof/>
            <w:webHidden/>
          </w:rPr>
          <w:tab/>
        </w:r>
        <w:r>
          <w:rPr>
            <w:noProof/>
            <w:webHidden/>
          </w:rPr>
          <w:fldChar w:fldCharType="begin"/>
        </w:r>
        <w:r>
          <w:rPr>
            <w:noProof/>
            <w:webHidden/>
          </w:rPr>
          <w:instrText xml:space="preserve"> PAGEREF _Toc149115682 \h </w:instrText>
        </w:r>
        <w:r>
          <w:rPr>
            <w:noProof/>
            <w:webHidden/>
          </w:rPr>
        </w:r>
        <w:r>
          <w:rPr>
            <w:noProof/>
            <w:webHidden/>
          </w:rPr>
          <w:fldChar w:fldCharType="separate"/>
        </w:r>
        <w:r>
          <w:rPr>
            <w:noProof/>
            <w:webHidden/>
          </w:rPr>
          <w:t>185</w:t>
        </w:r>
        <w:r>
          <w:rPr>
            <w:noProof/>
            <w:webHidden/>
          </w:rPr>
          <w:fldChar w:fldCharType="end"/>
        </w:r>
      </w:hyperlink>
    </w:p>
    <w:p w14:paraId="1FB3AA5C" w14:textId="2AEB8ECC"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Pr="00BB6E76">
          <w:rPr>
            <w:rStyle w:val="Hipercze"/>
            <w:noProof/>
          </w:rPr>
          <w:t>Rysunek 35 Podsumowanie odpowiedzi respondentów z grupy rodziców lub opiekunów na pytanie: „Moja satysfakcja z (efektów) usług edukacyjnych ocenianej uczelni jest wysoka”; N = 23; X</w:t>
        </w:r>
        <w:r w:rsidRPr="00BB6E76">
          <w:rPr>
            <w:rStyle w:val="Hipercze"/>
            <w:rFonts w:cs="Arial"/>
            <w:noProof/>
          </w:rPr>
          <w:t>̅</w:t>
        </w:r>
        <w:r w:rsidRPr="00BB6E76">
          <w:rPr>
            <w:rStyle w:val="Hipercze"/>
            <w:noProof/>
          </w:rPr>
          <w:t xml:space="preserve"> = 5,696; SD</w:t>
        </w:r>
        <w:r w:rsidRPr="00BB6E76">
          <w:rPr>
            <w:rStyle w:val="Hipercze"/>
            <w:noProof/>
            <w:vertAlign w:val="superscript"/>
          </w:rPr>
          <w:t>2</w:t>
        </w:r>
        <w:r w:rsidRPr="00BB6E76">
          <w:rPr>
            <w:rStyle w:val="Hipercze"/>
            <w:noProof/>
          </w:rPr>
          <w:t xml:space="preserve"> = 1,858; SD = 1,363</w:t>
        </w:r>
        <w:r>
          <w:rPr>
            <w:noProof/>
            <w:webHidden/>
          </w:rPr>
          <w:tab/>
        </w:r>
        <w:r>
          <w:rPr>
            <w:noProof/>
            <w:webHidden/>
          </w:rPr>
          <w:fldChar w:fldCharType="begin"/>
        </w:r>
        <w:r>
          <w:rPr>
            <w:noProof/>
            <w:webHidden/>
          </w:rPr>
          <w:instrText xml:space="preserve"> PAGEREF _Toc149115683 \h </w:instrText>
        </w:r>
        <w:r>
          <w:rPr>
            <w:noProof/>
            <w:webHidden/>
          </w:rPr>
        </w:r>
        <w:r>
          <w:rPr>
            <w:noProof/>
            <w:webHidden/>
          </w:rPr>
          <w:fldChar w:fldCharType="separate"/>
        </w:r>
        <w:r>
          <w:rPr>
            <w:noProof/>
            <w:webHidden/>
          </w:rPr>
          <w:t>186</w:t>
        </w:r>
        <w:r>
          <w:rPr>
            <w:noProof/>
            <w:webHidden/>
          </w:rPr>
          <w:fldChar w:fldCharType="end"/>
        </w:r>
      </w:hyperlink>
    </w:p>
    <w:p w14:paraId="4A9B566D" w14:textId="062DFA87"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Pr="00BB6E76">
          <w:rPr>
            <w:rStyle w:val="Hipercze"/>
            <w:noProof/>
          </w:rPr>
          <w:t>Rysunek 36 Podsumowanie odpowiedzi respondentów z grupy pracowników administracyjnych na pytanie: Moja satysfakcja z pracy na ocenianej uczelni jest wysoka; N = 4; X</w:t>
        </w:r>
        <w:r w:rsidRPr="00BB6E76">
          <w:rPr>
            <w:rStyle w:val="Hipercze"/>
            <w:rFonts w:cs="Arial"/>
            <w:noProof/>
          </w:rPr>
          <w:t>̅</w:t>
        </w:r>
        <w:r w:rsidRPr="00BB6E76">
          <w:rPr>
            <w:rStyle w:val="Hipercze"/>
            <w:noProof/>
          </w:rPr>
          <w:t xml:space="preserve"> = 6,750; SD</w:t>
        </w:r>
        <w:r w:rsidRPr="00BB6E76">
          <w:rPr>
            <w:rStyle w:val="Hipercze"/>
            <w:noProof/>
            <w:vertAlign w:val="superscript"/>
          </w:rPr>
          <w:t>2</w:t>
        </w:r>
        <w:r w:rsidRPr="00BB6E76">
          <w:rPr>
            <w:rStyle w:val="Hipercze"/>
            <w:noProof/>
          </w:rPr>
          <w:t xml:space="preserve"> = 0,250; SD = 0,500</w:t>
        </w:r>
        <w:r>
          <w:rPr>
            <w:noProof/>
            <w:webHidden/>
          </w:rPr>
          <w:tab/>
        </w:r>
        <w:r>
          <w:rPr>
            <w:noProof/>
            <w:webHidden/>
          </w:rPr>
          <w:fldChar w:fldCharType="begin"/>
        </w:r>
        <w:r>
          <w:rPr>
            <w:noProof/>
            <w:webHidden/>
          </w:rPr>
          <w:instrText xml:space="preserve"> PAGEREF _Toc149115684 \h </w:instrText>
        </w:r>
        <w:r>
          <w:rPr>
            <w:noProof/>
            <w:webHidden/>
          </w:rPr>
        </w:r>
        <w:r>
          <w:rPr>
            <w:noProof/>
            <w:webHidden/>
          </w:rPr>
          <w:fldChar w:fldCharType="separate"/>
        </w:r>
        <w:r>
          <w:rPr>
            <w:noProof/>
            <w:webHidden/>
          </w:rPr>
          <w:t>187</w:t>
        </w:r>
        <w:r>
          <w:rPr>
            <w:noProof/>
            <w:webHidden/>
          </w:rPr>
          <w:fldChar w:fldCharType="end"/>
        </w:r>
      </w:hyperlink>
    </w:p>
    <w:p w14:paraId="444F669E" w14:textId="6C050B8C"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Pr="00BB6E76">
          <w:rPr>
            <w:rStyle w:val="Hipercze"/>
            <w:noProof/>
          </w:rPr>
          <w:t>Rysunek 37 Podsumowanie odpowiedzi respondentów z grupy pracowników naukowych lub dydaktycznych na pytanie: „Moja satysfakcja z pracy na ocenianej uczelni jest wysoka”; N = 16; X</w:t>
        </w:r>
        <w:r w:rsidRPr="00BB6E76">
          <w:rPr>
            <w:rStyle w:val="Hipercze"/>
            <w:rFonts w:cs="Arial"/>
            <w:noProof/>
          </w:rPr>
          <w:t>̅</w:t>
        </w:r>
        <w:r w:rsidRPr="00BB6E76">
          <w:rPr>
            <w:rStyle w:val="Hipercze"/>
            <w:noProof/>
          </w:rPr>
          <w:t xml:space="preserve"> = 6,000; SD</w:t>
        </w:r>
        <w:r w:rsidRPr="00BB6E76">
          <w:rPr>
            <w:rStyle w:val="Hipercze"/>
            <w:noProof/>
            <w:vertAlign w:val="superscript"/>
          </w:rPr>
          <w:t>2</w:t>
        </w:r>
        <w:r w:rsidRPr="00BB6E76">
          <w:rPr>
            <w:rStyle w:val="Hipercze"/>
            <w:noProof/>
          </w:rPr>
          <w:t xml:space="preserve"> = 2,267; SD = 1,506</w:t>
        </w:r>
        <w:r>
          <w:rPr>
            <w:noProof/>
            <w:webHidden/>
          </w:rPr>
          <w:tab/>
        </w:r>
        <w:r>
          <w:rPr>
            <w:noProof/>
            <w:webHidden/>
          </w:rPr>
          <w:fldChar w:fldCharType="begin"/>
        </w:r>
        <w:r>
          <w:rPr>
            <w:noProof/>
            <w:webHidden/>
          </w:rPr>
          <w:instrText xml:space="preserve"> PAGEREF _Toc149115685 \h </w:instrText>
        </w:r>
        <w:r>
          <w:rPr>
            <w:noProof/>
            <w:webHidden/>
          </w:rPr>
        </w:r>
        <w:r>
          <w:rPr>
            <w:noProof/>
            <w:webHidden/>
          </w:rPr>
          <w:fldChar w:fldCharType="separate"/>
        </w:r>
        <w:r>
          <w:rPr>
            <w:noProof/>
            <w:webHidden/>
          </w:rPr>
          <w:t>188</w:t>
        </w:r>
        <w:r>
          <w:rPr>
            <w:noProof/>
            <w:webHidden/>
          </w:rPr>
          <w:fldChar w:fldCharType="end"/>
        </w:r>
      </w:hyperlink>
    </w:p>
    <w:p w14:paraId="35209F21" w14:textId="51D950A0"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Pr="00BB6E76">
          <w:rPr>
            <w:rStyle w:val="Hipercze"/>
            <w:noProof/>
          </w:rPr>
          <w:t>Rysunek 38 Podsumowanie odpowiedzi respondentów z grupy władz uczelni na pytanie: „Ogólny poziom mojej satysfakcji z jakości usług edukacyjnych ocenianej uczelni jest wysoki”; N = 5; X</w:t>
        </w:r>
        <w:r w:rsidRPr="00BB6E76">
          <w:rPr>
            <w:rStyle w:val="Hipercze"/>
            <w:rFonts w:cs="Arial"/>
            <w:noProof/>
          </w:rPr>
          <w:t>̅</w:t>
        </w:r>
        <w:r w:rsidRPr="00BB6E76">
          <w:rPr>
            <w:rStyle w:val="Hipercze"/>
            <w:noProof/>
          </w:rPr>
          <w:t xml:space="preserve"> = 5,800; SD</w:t>
        </w:r>
        <w:r w:rsidRPr="00BB6E76">
          <w:rPr>
            <w:rStyle w:val="Hipercze"/>
            <w:noProof/>
            <w:vertAlign w:val="superscript"/>
          </w:rPr>
          <w:t>2</w:t>
        </w:r>
        <w:r w:rsidRPr="00BB6E76">
          <w:rPr>
            <w:rStyle w:val="Hipercze"/>
            <w:noProof/>
          </w:rPr>
          <w:t xml:space="preserve"> = 0,700; SD = 0,837</w:t>
        </w:r>
        <w:r>
          <w:rPr>
            <w:noProof/>
            <w:webHidden/>
          </w:rPr>
          <w:tab/>
        </w:r>
        <w:r>
          <w:rPr>
            <w:noProof/>
            <w:webHidden/>
          </w:rPr>
          <w:fldChar w:fldCharType="begin"/>
        </w:r>
        <w:r>
          <w:rPr>
            <w:noProof/>
            <w:webHidden/>
          </w:rPr>
          <w:instrText xml:space="preserve"> PAGEREF _Toc149115686 \h </w:instrText>
        </w:r>
        <w:r>
          <w:rPr>
            <w:noProof/>
            <w:webHidden/>
          </w:rPr>
        </w:r>
        <w:r>
          <w:rPr>
            <w:noProof/>
            <w:webHidden/>
          </w:rPr>
          <w:fldChar w:fldCharType="separate"/>
        </w:r>
        <w:r>
          <w:rPr>
            <w:noProof/>
            <w:webHidden/>
          </w:rPr>
          <w:t>189</w:t>
        </w:r>
        <w:r>
          <w:rPr>
            <w:noProof/>
            <w:webHidden/>
          </w:rPr>
          <w:fldChar w:fldCharType="end"/>
        </w:r>
      </w:hyperlink>
    </w:p>
    <w:p w14:paraId="3F8585C3" w14:textId="4BB5F9C6"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Pr="00BB6E76">
          <w:rPr>
            <w:rStyle w:val="Hipercze"/>
            <w:noProof/>
          </w:rPr>
          <w:t>Rysunek 39 Podsumowanie odpowiedzi respondentów z grupy przedsiębiorców na pytanie: „Moja satysfakcja z (efektów) usług edukacyjnych na ocenianej uczelni jest wysoka”; N = 20; X</w:t>
        </w:r>
        <w:r w:rsidRPr="00BB6E76">
          <w:rPr>
            <w:rStyle w:val="Hipercze"/>
            <w:rFonts w:cs="Arial"/>
            <w:noProof/>
          </w:rPr>
          <w:t>̅</w:t>
        </w:r>
        <w:r w:rsidRPr="00BB6E76">
          <w:rPr>
            <w:rStyle w:val="Hipercze"/>
            <w:noProof/>
          </w:rPr>
          <w:t xml:space="preserve"> = 4,800; SD</w:t>
        </w:r>
        <w:r w:rsidRPr="00BB6E76">
          <w:rPr>
            <w:rStyle w:val="Hipercze"/>
            <w:noProof/>
            <w:vertAlign w:val="superscript"/>
          </w:rPr>
          <w:t>2</w:t>
        </w:r>
        <w:r w:rsidRPr="00BB6E76">
          <w:rPr>
            <w:rStyle w:val="Hipercze"/>
            <w:noProof/>
          </w:rPr>
          <w:t xml:space="preserve"> = 3,747; SD = 1,936</w:t>
        </w:r>
        <w:r>
          <w:rPr>
            <w:noProof/>
            <w:webHidden/>
          </w:rPr>
          <w:tab/>
        </w:r>
        <w:r>
          <w:rPr>
            <w:noProof/>
            <w:webHidden/>
          </w:rPr>
          <w:fldChar w:fldCharType="begin"/>
        </w:r>
        <w:r>
          <w:rPr>
            <w:noProof/>
            <w:webHidden/>
          </w:rPr>
          <w:instrText xml:space="preserve"> PAGEREF _Toc149115687 \h </w:instrText>
        </w:r>
        <w:r>
          <w:rPr>
            <w:noProof/>
            <w:webHidden/>
          </w:rPr>
        </w:r>
        <w:r>
          <w:rPr>
            <w:noProof/>
            <w:webHidden/>
          </w:rPr>
          <w:fldChar w:fldCharType="separate"/>
        </w:r>
        <w:r>
          <w:rPr>
            <w:noProof/>
            <w:webHidden/>
          </w:rPr>
          <w:t>190</w:t>
        </w:r>
        <w:r>
          <w:rPr>
            <w:noProof/>
            <w:webHidden/>
          </w:rPr>
          <w:fldChar w:fldCharType="end"/>
        </w:r>
      </w:hyperlink>
    </w:p>
    <w:p w14:paraId="00695C57" w14:textId="4176F658" w:rsidR="00E87A7E" w:rsidRDefault="00E87A7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Pr="00BB6E76">
          <w:rPr>
            <w:rStyle w:val="Hipercze"/>
            <w:noProof/>
          </w:rPr>
          <w:t>Rysunek 40 Podsumowanie odpowiedzi respondentów z grupy władz samorządowych na pytanie: „Ogólny poziom mojej satysfakcji z jakości usług edukacyjnych ocenianej uczelni jest wysoki”; N = 2; X</w:t>
        </w:r>
        <w:r w:rsidRPr="00BB6E76">
          <w:rPr>
            <w:rStyle w:val="Hipercze"/>
            <w:rFonts w:cs="Arial"/>
            <w:noProof/>
          </w:rPr>
          <w:t>̅</w:t>
        </w:r>
        <w:r w:rsidRPr="00BB6E76">
          <w:rPr>
            <w:rStyle w:val="Hipercze"/>
            <w:noProof/>
          </w:rPr>
          <w:t xml:space="preserve"> = 6,500; SD</w:t>
        </w:r>
        <w:r w:rsidRPr="00BB6E76">
          <w:rPr>
            <w:rStyle w:val="Hipercze"/>
            <w:noProof/>
            <w:vertAlign w:val="superscript"/>
          </w:rPr>
          <w:t>2</w:t>
        </w:r>
        <w:r w:rsidRPr="00BB6E76">
          <w:rPr>
            <w:rStyle w:val="Hipercze"/>
            <w:noProof/>
          </w:rPr>
          <w:t xml:space="preserve"> = 0,500; SD = 0,707</w:t>
        </w:r>
        <w:r>
          <w:rPr>
            <w:noProof/>
            <w:webHidden/>
          </w:rPr>
          <w:tab/>
        </w:r>
        <w:r>
          <w:rPr>
            <w:noProof/>
            <w:webHidden/>
          </w:rPr>
          <w:fldChar w:fldCharType="begin"/>
        </w:r>
        <w:r>
          <w:rPr>
            <w:noProof/>
            <w:webHidden/>
          </w:rPr>
          <w:instrText xml:space="preserve"> PAGEREF _Toc149115688 \h </w:instrText>
        </w:r>
        <w:r>
          <w:rPr>
            <w:noProof/>
            <w:webHidden/>
          </w:rPr>
        </w:r>
        <w:r>
          <w:rPr>
            <w:noProof/>
            <w:webHidden/>
          </w:rPr>
          <w:fldChar w:fldCharType="separate"/>
        </w:r>
        <w:r>
          <w:rPr>
            <w:noProof/>
            <w:webHidden/>
          </w:rPr>
          <w:t>191</w:t>
        </w:r>
        <w:r>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6" w:name="_Toc137806591"/>
      <w:r w:rsidRPr="00233788">
        <w:lastRenderedPageBreak/>
        <w:t xml:space="preserve">Wykaz </w:t>
      </w:r>
      <w:r w:rsidR="009E61F0" w:rsidRPr="00233788">
        <w:rPr>
          <w:caps w:val="0"/>
        </w:rPr>
        <w:t>T</w:t>
      </w:r>
      <w:r w:rsidRPr="00233788">
        <w:t>abel</w:t>
      </w:r>
      <w:bookmarkEnd w:id="49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7" w:name="_Toc137806592"/>
      <w:r w:rsidRPr="00233788">
        <w:lastRenderedPageBreak/>
        <w:t>Wykaz załączników</w:t>
      </w:r>
      <w:bookmarkEnd w:id="497"/>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8" w:name="_Ref66902367"/>
      <w:bookmarkStart w:id="499"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8"/>
      <w:bookmarkEnd w:id="499"/>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0" w:name="_Toc137806594"/>
      <w:r w:rsidRPr="00233788">
        <w:lastRenderedPageBreak/>
        <w:t>Załącznik 2 - Kwestionariusze badania satysfakcji interesariuszy</w:t>
      </w:r>
      <w:bookmarkEnd w:id="500"/>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1"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1"/>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2"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2"/>
    </w:p>
    <w:p w14:paraId="5427DF13" w14:textId="36BD0223" w:rsidR="00622247" w:rsidRDefault="00622247" w:rsidP="00622247">
      <w:pPr>
        <w:pStyle w:val="Tytutabeli"/>
      </w:pPr>
      <w:bookmarkStart w:id="503" w:name="_Ref134656238"/>
      <w:bookmarkStart w:id="504" w:name="_Toc138254716"/>
      <w:r>
        <w:t xml:space="preserve">Tabela </w:t>
      </w:r>
      <w:fldSimple w:instr=" SEQ Tabela \* ARABIC ">
        <w:r w:rsidR="00C91CF1">
          <w:rPr>
            <w:noProof/>
          </w:rPr>
          <w:t>63</w:t>
        </w:r>
      </w:fldSimple>
      <w:bookmarkEnd w:id="503"/>
      <w:r>
        <w:t xml:space="preserve"> </w:t>
      </w:r>
      <w:r w:rsidRPr="00622247">
        <w:rPr>
          <w:lang w:eastAsia="pl-PL"/>
        </w:rPr>
        <w:t>RankingRV250 dla top100 uczelni w THE, ARWU, QS i Webometrics</w:t>
      </w:r>
      <w:bookmarkEnd w:id="50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0"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3"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4"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3-10-24T19:48:00Z" w:initials="JS">
    <w:p w14:paraId="75F0B098" w14:textId="77777777" w:rsidR="00F32535" w:rsidRDefault="00F32535" w:rsidP="00F32535">
      <w:pPr>
        <w:pStyle w:val="Tekstkomentarza"/>
      </w:pPr>
      <w:r>
        <w:rPr>
          <w:rStyle w:val="Odwoaniedokomentarza"/>
        </w:rPr>
        <w:annotationRef/>
      </w:r>
      <w:r>
        <w:t>Zmienić z ESG bo kojarzy się dziś już inaczej (Envorinmental ann Social Governance)</w:t>
      </w:r>
    </w:p>
  </w:comment>
  <w:comment w:id="274" w:author="DELL" w:date="2015-12-03T20:33:00Z" w:initials="D">
    <w:p w14:paraId="2DB3A2F8" w14:textId="77777777" w:rsidR="00F32535" w:rsidRDefault="00F32535" w:rsidP="00F32535">
      <w:pPr>
        <w:pStyle w:val="Tekstkomentarza"/>
      </w:pPr>
      <w:r>
        <w:rPr>
          <w:rStyle w:val="Odwoaniedokomentarza"/>
        </w:rPr>
        <w:annotationRef/>
      </w:r>
      <w:r>
        <w:t>Należy wstawić automatyczny odnośnik</w:t>
      </w:r>
    </w:p>
  </w:comment>
  <w:comment w:id="279"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80"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7"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1"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5"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6"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8"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5"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4"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5"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8"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9" w:author="DELL" w:date="2015-12-02T15:41:00Z" w:initials="D">
    <w:p w14:paraId="650E1599" w14:textId="77777777" w:rsidR="00BC04EA" w:rsidRDefault="00BC04EA" w:rsidP="00BC04EA">
      <w:pPr>
        <w:pStyle w:val="Tekstkomentarza"/>
      </w:pPr>
      <w:r>
        <w:rPr>
          <w:rStyle w:val="Odwoaniedokomentarza"/>
        </w:rPr>
        <w:annotationRef/>
      </w:r>
    </w:p>
  </w:comment>
  <w:comment w:id="47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3" w:author="DELL" w:date="2015-12-02T15:44:00Z" w:initials="D">
    <w:p w14:paraId="31DC2A63" w14:textId="77777777" w:rsidR="00BC04EA" w:rsidRDefault="00BC04EA" w:rsidP="00BC04EA">
      <w:pPr>
        <w:pStyle w:val="Tekstkomentarza"/>
      </w:pPr>
      <w:r>
        <w:rPr>
          <w:rStyle w:val="Odwoaniedokomentarza"/>
        </w:rPr>
        <w:annotationRef/>
      </w:r>
    </w:p>
  </w:comment>
  <w:comment w:id="474"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5"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9"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3"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4"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5"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75F0B098" w15:done="0"/>
  <w15:commentEx w15:paraId="2DB3A2F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7CDF5A5A" w16cex:dateUtc="2023-10-24T17:48: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75F0B098" w16cid:durableId="7CDF5A5A"/>
  <w16cid:commentId w16cid:paraId="2DB3A2F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038DF" w14:textId="77777777" w:rsidR="003C6067" w:rsidRDefault="003C6067" w:rsidP="00807180">
      <w:pPr>
        <w:spacing w:line="240" w:lineRule="auto"/>
      </w:pPr>
      <w:r>
        <w:separator/>
      </w:r>
    </w:p>
  </w:endnote>
  <w:endnote w:type="continuationSeparator" w:id="0">
    <w:p w14:paraId="0D75D5EF" w14:textId="77777777" w:rsidR="003C6067" w:rsidRDefault="003C606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E49BE" w14:textId="77777777" w:rsidR="003C6067" w:rsidRDefault="003C6067" w:rsidP="00807180">
      <w:pPr>
        <w:spacing w:line="240" w:lineRule="auto"/>
      </w:pPr>
      <w:r>
        <w:separator/>
      </w:r>
    </w:p>
  </w:footnote>
  <w:footnote w:type="continuationSeparator" w:id="0">
    <w:p w14:paraId="0B193678" w14:textId="77777777" w:rsidR="003C6067" w:rsidRDefault="003C6067"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2"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9"/>
  </w:num>
  <w:num w:numId="2" w16cid:durableId="424156927">
    <w:abstractNumId w:val="5"/>
  </w:num>
  <w:num w:numId="3" w16cid:durableId="1152141714">
    <w:abstractNumId w:val="30"/>
  </w:num>
  <w:num w:numId="4" w16cid:durableId="412630402">
    <w:abstractNumId w:val="29"/>
    <w:lvlOverride w:ilvl="0">
      <w:startOverride w:val="1"/>
    </w:lvlOverride>
  </w:num>
  <w:num w:numId="5" w16cid:durableId="1852140090">
    <w:abstractNumId w:val="21"/>
  </w:num>
  <w:num w:numId="6" w16cid:durableId="2097168150">
    <w:abstractNumId w:val="31"/>
  </w:num>
  <w:num w:numId="7" w16cid:durableId="1244490497">
    <w:abstractNumId w:val="35"/>
  </w:num>
  <w:num w:numId="8" w16cid:durableId="392588381">
    <w:abstractNumId w:val="50"/>
  </w:num>
  <w:num w:numId="9" w16cid:durableId="1496728163">
    <w:abstractNumId w:val="4"/>
  </w:num>
  <w:num w:numId="10" w16cid:durableId="1567885209">
    <w:abstractNumId w:val="49"/>
  </w:num>
  <w:num w:numId="11" w16cid:durableId="892035834">
    <w:abstractNumId w:val="46"/>
  </w:num>
  <w:num w:numId="12" w16cid:durableId="1420322924">
    <w:abstractNumId w:val="36"/>
  </w:num>
  <w:num w:numId="13" w16cid:durableId="1588689285">
    <w:abstractNumId w:val="39"/>
  </w:num>
  <w:num w:numId="14" w16cid:durableId="366374553">
    <w:abstractNumId w:val="9"/>
  </w:num>
  <w:num w:numId="15" w16cid:durableId="649604550">
    <w:abstractNumId w:val="34"/>
  </w:num>
  <w:num w:numId="16" w16cid:durableId="1096633854">
    <w:abstractNumId w:val="27"/>
  </w:num>
  <w:num w:numId="17" w16cid:durableId="386149807">
    <w:abstractNumId w:val="3"/>
  </w:num>
  <w:num w:numId="18" w16cid:durableId="1662730210">
    <w:abstractNumId w:val="37"/>
  </w:num>
  <w:num w:numId="19" w16cid:durableId="122966611">
    <w:abstractNumId w:val="41"/>
  </w:num>
  <w:num w:numId="20" w16cid:durableId="347293067">
    <w:abstractNumId w:val="47"/>
  </w:num>
  <w:num w:numId="21" w16cid:durableId="1658806952">
    <w:abstractNumId w:val="11"/>
  </w:num>
  <w:num w:numId="22" w16cid:durableId="452673774">
    <w:abstractNumId w:val="38"/>
  </w:num>
  <w:num w:numId="23" w16cid:durableId="1393308741">
    <w:abstractNumId w:val="1"/>
  </w:num>
  <w:num w:numId="24" w16cid:durableId="1303463920">
    <w:abstractNumId w:val="6"/>
  </w:num>
  <w:num w:numId="25" w16cid:durableId="1351032583">
    <w:abstractNumId w:val="17"/>
  </w:num>
  <w:num w:numId="26" w16cid:durableId="1279608975">
    <w:abstractNumId w:val="33"/>
  </w:num>
  <w:num w:numId="27" w16cid:durableId="1800755233">
    <w:abstractNumId w:val="24"/>
  </w:num>
  <w:num w:numId="28" w16cid:durableId="567154322">
    <w:abstractNumId w:val="25"/>
  </w:num>
  <w:num w:numId="29" w16cid:durableId="1644890384">
    <w:abstractNumId w:val="44"/>
  </w:num>
  <w:num w:numId="30" w16cid:durableId="1623997854">
    <w:abstractNumId w:val="12"/>
  </w:num>
  <w:num w:numId="31" w16cid:durableId="2073962726">
    <w:abstractNumId w:val="18"/>
  </w:num>
  <w:num w:numId="32" w16cid:durableId="1486900364">
    <w:abstractNumId w:val="26"/>
  </w:num>
  <w:num w:numId="33" w16cid:durableId="730884049">
    <w:abstractNumId w:val="15"/>
  </w:num>
  <w:num w:numId="34" w16cid:durableId="1098676612">
    <w:abstractNumId w:val="0"/>
  </w:num>
  <w:num w:numId="35" w16cid:durableId="2085108929">
    <w:abstractNumId w:val="42"/>
  </w:num>
  <w:num w:numId="36" w16cid:durableId="296843607">
    <w:abstractNumId w:val="48"/>
  </w:num>
  <w:num w:numId="37" w16cid:durableId="1608731842">
    <w:abstractNumId w:val="29"/>
    <w:lvlOverride w:ilvl="0">
      <w:startOverride w:val="1"/>
    </w:lvlOverride>
  </w:num>
  <w:num w:numId="38" w16cid:durableId="360979206">
    <w:abstractNumId w:val="10"/>
  </w:num>
  <w:num w:numId="39" w16cid:durableId="691804319">
    <w:abstractNumId w:val="29"/>
    <w:lvlOverride w:ilvl="0">
      <w:startOverride w:val="1"/>
    </w:lvlOverride>
  </w:num>
  <w:num w:numId="40" w16cid:durableId="793138348">
    <w:abstractNumId w:val="7"/>
  </w:num>
  <w:num w:numId="41" w16cid:durableId="675772132">
    <w:abstractNumId w:val="43"/>
  </w:num>
  <w:num w:numId="42" w16cid:durableId="1563834281">
    <w:abstractNumId w:val="2"/>
  </w:num>
  <w:num w:numId="43" w16cid:durableId="870218547">
    <w:abstractNumId w:val="16"/>
  </w:num>
  <w:num w:numId="44" w16cid:durableId="1889873546">
    <w:abstractNumId w:val="14"/>
  </w:num>
  <w:num w:numId="45" w16cid:durableId="279118272">
    <w:abstractNumId w:val="32"/>
  </w:num>
  <w:num w:numId="46" w16cid:durableId="73744796">
    <w:abstractNumId w:val="23"/>
  </w:num>
  <w:num w:numId="47" w16cid:durableId="1448741725">
    <w:abstractNumId w:val="8"/>
  </w:num>
  <w:num w:numId="48" w16cid:durableId="1417172992">
    <w:abstractNumId w:val="19"/>
  </w:num>
  <w:num w:numId="49" w16cid:durableId="116796789">
    <w:abstractNumId w:val="13"/>
  </w:num>
  <w:num w:numId="50" w16cid:durableId="1231773781">
    <w:abstractNumId w:val="28"/>
  </w:num>
  <w:num w:numId="51" w16cid:durableId="2139257992">
    <w:abstractNumId w:val="22"/>
  </w:num>
  <w:num w:numId="52" w16cid:durableId="1018849354">
    <w:abstractNumId w:val="45"/>
  </w:num>
  <w:num w:numId="53" w16cid:durableId="1004284694">
    <w:abstractNumId w:val="20"/>
  </w:num>
  <w:num w:numId="54" w16cid:durableId="517157951">
    <w:abstractNumId w:val="40"/>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E6B"/>
    <w:rsid w:val="000B1CFC"/>
    <w:rsid w:val="000B2040"/>
    <w:rsid w:val="000B21EF"/>
    <w:rsid w:val="000B2275"/>
    <w:rsid w:val="000B2B18"/>
    <w:rsid w:val="000B4146"/>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3815"/>
    <w:rsid w:val="000F6E26"/>
    <w:rsid w:val="000F73A1"/>
    <w:rsid w:val="000F7C66"/>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C67"/>
    <w:rsid w:val="001701E3"/>
    <w:rsid w:val="00170205"/>
    <w:rsid w:val="00170260"/>
    <w:rsid w:val="0017056D"/>
    <w:rsid w:val="00170AAF"/>
    <w:rsid w:val="001711BE"/>
    <w:rsid w:val="001711FB"/>
    <w:rsid w:val="001725BE"/>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2410"/>
    <w:rsid w:val="001A2B61"/>
    <w:rsid w:val="001A300B"/>
    <w:rsid w:val="001A37E8"/>
    <w:rsid w:val="001A429B"/>
    <w:rsid w:val="001A4E26"/>
    <w:rsid w:val="001A599A"/>
    <w:rsid w:val="001A5C9A"/>
    <w:rsid w:val="001A6695"/>
    <w:rsid w:val="001A69C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24B2"/>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4943"/>
    <w:rsid w:val="006858EB"/>
    <w:rsid w:val="00686587"/>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3A46"/>
    <w:rsid w:val="008F65D8"/>
    <w:rsid w:val="008F6A66"/>
    <w:rsid w:val="008F72D9"/>
    <w:rsid w:val="00901E2A"/>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62DC"/>
    <w:rsid w:val="00C46854"/>
    <w:rsid w:val="00C46BB6"/>
    <w:rsid w:val="00C4778D"/>
    <w:rsid w:val="00C52AFC"/>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7125"/>
    <w:rsid w:val="00F371C3"/>
    <w:rsid w:val="00F37921"/>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29DC"/>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37341</TotalTime>
  <Pages>271</Pages>
  <Words>245867</Words>
  <Characters>1475202</Characters>
  <Application>Microsoft Office Word</Application>
  <DocSecurity>0</DocSecurity>
  <Lines>12293</Lines>
  <Paragraphs>3435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439</cp:revision>
  <cp:lastPrinted>2022-10-21T12:46:00Z</cp:lastPrinted>
  <dcterms:created xsi:type="dcterms:W3CDTF">2021-05-09T13:07:00Z</dcterms:created>
  <dcterms:modified xsi:type="dcterms:W3CDTF">2023-10-25T07:58:00Z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